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3052"/>
        <w:gridCol w:w="6758"/>
      </w:tblGrid>
      <w:tr w:rsidR="005C17B5" w:rsidRPr="004A24CC" w:rsidTr="00E4792A"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5C17B5" w:rsidRPr="004A24CC" w:rsidRDefault="005C17B5" w:rsidP="00E4792A">
            <w:pPr>
              <w:rPr>
                <w:rFonts w:ascii="Tahoma" w:hAnsi="Tahoma" w:cs="Tahoma"/>
                <w:sz w:val="22"/>
                <w:lang w:val="tr-TR"/>
              </w:rPr>
            </w:pPr>
            <w:bookmarkStart w:id="0" w:name="_GoBack"/>
            <w:bookmarkEnd w:id="0"/>
            <w:r w:rsidRPr="004A24CC">
              <w:rPr>
                <w:rFonts w:ascii="Tahoma" w:hAnsi="Tahoma" w:cs="Tahoma"/>
                <w:sz w:val="22"/>
                <w:lang w:val="tr-TR"/>
              </w:rPr>
              <w:t>SEKTÖR</w:t>
            </w:r>
          </w:p>
        </w:tc>
        <w:tc>
          <w:tcPr>
            <w:tcW w:w="6758" w:type="dxa"/>
            <w:vAlign w:val="center"/>
          </w:tcPr>
          <w:p w:rsidR="005C17B5" w:rsidRPr="004A24CC" w:rsidRDefault="005C17B5" w:rsidP="00E4792A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 w:rsidRPr="004A24CC">
              <w:rPr>
                <w:rFonts w:ascii="Tahoma" w:hAnsi="Tahoma" w:cs="Tahoma"/>
                <w:b w:val="0"/>
                <w:sz w:val="20"/>
                <w:lang w:val="tr-TR"/>
              </w:rPr>
              <w:t>ÜRETİM</w:t>
            </w:r>
          </w:p>
        </w:tc>
      </w:tr>
      <w:tr w:rsidR="005C17B5" w:rsidRPr="004A24CC" w:rsidTr="00E4792A"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5C17B5" w:rsidRPr="004A24CC" w:rsidRDefault="005C17B5" w:rsidP="00E4792A">
            <w:pPr>
              <w:rPr>
                <w:rFonts w:ascii="Tahoma" w:hAnsi="Tahoma" w:cs="Tahoma"/>
                <w:sz w:val="22"/>
                <w:lang w:val="tr-TR"/>
              </w:rPr>
            </w:pPr>
            <w:r w:rsidRPr="004A24CC">
              <w:rPr>
                <w:rFonts w:ascii="Tahoma" w:hAnsi="Tahoma" w:cs="Tahoma"/>
                <w:sz w:val="22"/>
                <w:lang w:val="tr-TR"/>
              </w:rPr>
              <w:t>SEKTÖR KODU</w:t>
            </w:r>
          </w:p>
        </w:tc>
        <w:tc>
          <w:tcPr>
            <w:tcW w:w="6758" w:type="dxa"/>
            <w:vAlign w:val="center"/>
          </w:tcPr>
          <w:p w:rsidR="005C17B5" w:rsidRPr="004A24CC" w:rsidRDefault="005C17B5" w:rsidP="00E4792A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 w:rsidRPr="004A24CC">
              <w:rPr>
                <w:rFonts w:ascii="Tahoma" w:hAnsi="Tahoma" w:cs="Tahoma"/>
                <w:b w:val="0"/>
                <w:sz w:val="20"/>
                <w:lang w:val="tr-TR"/>
              </w:rPr>
              <w:t>A</w:t>
            </w:r>
          </w:p>
        </w:tc>
      </w:tr>
      <w:tr w:rsidR="005C17B5" w:rsidRPr="004A24CC" w:rsidTr="00E4792A"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5C17B5" w:rsidRPr="004A24CC" w:rsidRDefault="005C17B5" w:rsidP="00E4792A">
            <w:pPr>
              <w:rPr>
                <w:rFonts w:ascii="Tahoma" w:hAnsi="Tahoma" w:cs="Tahoma"/>
                <w:sz w:val="22"/>
                <w:lang w:val="tr-TR"/>
              </w:rPr>
            </w:pPr>
            <w:r w:rsidRPr="004A24CC">
              <w:rPr>
                <w:rFonts w:ascii="Tahoma" w:hAnsi="Tahoma" w:cs="Tahoma"/>
                <w:sz w:val="22"/>
                <w:lang w:val="tr-TR"/>
              </w:rPr>
              <w:t>SEKTÖRE DAHİL EA KODLARI</w:t>
            </w:r>
          </w:p>
        </w:tc>
        <w:tc>
          <w:tcPr>
            <w:tcW w:w="6758" w:type="dxa"/>
            <w:vAlign w:val="center"/>
          </w:tcPr>
          <w:p w:rsidR="005C17B5" w:rsidRPr="004A24CC" w:rsidRDefault="005C17B5" w:rsidP="00E4792A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 w:rsidRPr="004A24CC">
              <w:rPr>
                <w:rFonts w:ascii="Tahoma" w:eastAsia="Gulim" w:hAnsi="Tahoma" w:cs="Tahoma"/>
                <w:b w:val="0"/>
                <w:sz w:val="20"/>
                <w:lang w:val="tr-TR"/>
              </w:rPr>
              <w:t>1, 2, 3, 4, 5, 6, 7, 8, 9, 10, 11, 12, 13, 14, 15, 16, 17, 18, 19, 20, 22, 23, 24, 28, 30,</w:t>
            </w:r>
          </w:p>
        </w:tc>
      </w:tr>
    </w:tbl>
    <w:p w:rsidR="005C17B5" w:rsidRDefault="005C17B5" w:rsidP="005C17B5"/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5C17B5" w:rsidRPr="00CD5F59" w:rsidTr="00E4792A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5C17B5" w:rsidRPr="004A24CC" w:rsidRDefault="005C17B5" w:rsidP="00E4792A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EA 5</w:t>
            </w:r>
          </w:p>
        </w:tc>
        <w:tc>
          <w:tcPr>
            <w:tcW w:w="6828" w:type="dxa"/>
            <w:vAlign w:val="center"/>
          </w:tcPr>
          <w:p w:rsidR="005C17B5" w:rsidRPr="004A24CC" w:rsidRDefault="005C17B5" w:rsidP="00E4792A">
            <w:pPr>
              <w:rPr>
                <w:rFonts w:ascii="Tahoma" w:hAnsi="Tahoma" w:cs="Tahoma"/>
                <w:b w:val="0"/>
                <w:sz w:val="22"/>
                <w:lang w:val="tr-TR"/>
              </w:rPr>
            </w:pPr>
            <w:r w:rsidRPr="006F3B95">
              <w:rPr>
                <w:rFonts w:ascii="Tahoma" w:hAnsi="Tahoma" w:cs="Tahoma"/>
                <w:b w:val="0"/>
                <w:sz w:val="20"/>
                <w:lang w:val="tr-TR"/>
              </w:rPr>
              <w:t>DERİ VE DERİ ÜRÜNLERİ</w:t>
            </w:r>
          </w:p>
        </w:tc>
      </w:tr>
    </w:tbl>
    <w:p w:rsidR="005C17B5" w:rsidRDefault="005C17B5" w:rsidP="005C17B5"/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5C17B5" w:rsidRPr="00CD5F59" w:rsidTr="00E4792A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5C17B5" w:rsidRPr="004A24CC" w:rsidRDefault="005C17B5" w:rsidP="00E4792A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PROSESLER</w:t>
            </w:r>
          </w:p>
        </w:tc>
        <w:tc>
          <w:tcPr>
            <w:tcW w:w="6828" w:type="dxa"/>
            <w:vAlign w:val="center"/>
          </w:tcPr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Bilgi İşlem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Üretim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Modelhane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Tasarım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Kalıp Kesim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Dikim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Son Kotrol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Sevkiyat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Muhasebe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Proje Yönetimi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İthalat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İhracat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İnsan Kaynakları</w:t>
            </w:r>
          </w:p>
        </w:tc>
      </w:tr>
    </w:tbl>
    <w:p w:rsidR="005C17B5" w:rsidRDefault="005C17B5" w:rsidP="005C17B5"/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5C17B5" w:rsidRPr="00CD5F59" w:rsidTr="00E4792A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5C17B5" w:rsidRPr="004A24CC" w:rsidRDefault="005C17B5" w:rsidP="00E4792A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BİLGİ VARLIKLARI</w:t>
            </w:r>
          </w:p>
        </w:tc>
        <w:tc>
          <w:tcPr>
            <w:tcW w:w="6828" w:type="dxa"/>
            <w:vAlign w:val="center"/>
          </w:tcPr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İ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nsan Kaynaklar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 xml:space="preserve"> Bilgi Varl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klar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İş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 xml:space="preserve"> Ba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ş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vuru Formu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Görev tan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mlar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 w:hint="eastAsia"/>
                <w:b w:val="0"/>
                <w:sz w:val="18"/>
                <w:szCs w:val="18"/>
              </w:rPr>
              <w:t>Ç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al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ış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ma Saatleri Raporu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Fazla Mesai Saatleri Raporlar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İş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 xml:space="preserve"> Sözle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ş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mesi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 xml:space="preserve">Organizasyon 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Ş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emas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Giri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ş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-Ç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k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ış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 xml:space="preserve"> Prosedürü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E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ğ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itim Prosedürü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İ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zin Prosedürü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Disiplin Prosedürü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Zimmet Teslim Formu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Personel özlük dosyalar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Y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ll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 xml:space="preserve">k 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İ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zin Kart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Bordrolar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PDKS verileri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Y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ll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 xml:space="preserve">k 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İ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zin Formlar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E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ğ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itim Kat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l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m Formu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 xml:space="preserve">Prosedürler 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Toplant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 xml:space="preserve"> Tutanaklar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Uygunsuzluk Raporlar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Saha Gözlem Raporlar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Fabrika Test Raporlar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E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ğ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itim Sunumlar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 w:hint="eastAsia"/>
                <w:b w:val="0"/>
                <w:sz w:val="18"/>
                <w:szCs w:val="18"/>
              </w:rPr>
              <w:t>Ç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 xml:space="preserve">SG Prosedürleri 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E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ğ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itim Dokümanlar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E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ğ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itim Kat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l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m Formlar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 w:hint="eastAsia"/>
                <w:b w:val="0"/>
                <w:sz w:val="18"/>
                <w:szCs w:val="18"/>
              </w:rPr>
              <w:t>Ç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SG Kurul Kat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l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mc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 xml:space="preserve"> Listesi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 w:hint="eastAsia"/>
                <w:b w:val="0"/>
                <w:sz w:val="18"/>
                <w:szCs w:val="18"/>
              </w:rPr>
              <w:t>Ç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SG Kurul Karar Tutanaklar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 w:hint="eastAsia"/>
                <w:b w:val="0"/>
                <w:sz w:val="18"/>
                <w:szCs w:val="18"/>
              </w:rPr>
              <w:t>Ç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SG Tespit Öneri Defteri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Analiz Raporlar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İ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zin Belgeleri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Risk De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ğ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erlendirmeleri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Ayl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k ÇSG Raporu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E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ğ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itim S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nav Sorular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Acil Durum Plan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lastRenderedPageBreak/>
              <w:t>Ekipman Periyodik Kontrol Listesi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Kaza Raporlar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Saha Bulgu Formlar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Malzeme Güvenlik Formlar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İ</w:t>
            </w:r>
            <w:r w:rsidRPr="005C17B5">
              <w:rPr>
                <w:rFonts w:ascii="Tahoma" w:hAnsi="Tahoma" w:cs="Tahoma" w:hint="eastAsia"/>
                <w:b w:val="0"/>
                <w:sz w:val="18"/>
                <w:szCs w:val="18"/>
              </w:rPr>
              <w:t>ç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 xml:space="preserve"> Denetim Plan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İ</w:t>
            </w:r>
            <w:r w:rsidRPr="005C17B5">
              <w:rPr>
                <w:rFonts w:ascii="Tahoma" w:hAnsi="Tahoma" w:cs="Tahoma" w:hint="eastAsia"/>
                <w:b w:val="0"/>
                <w:sz w:val="18"/>
                <w:szCs w:val="18"/>
              </w:rPr>
              <w:t>ç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 xml:space="preserve"> Denetim Raporlar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Ş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ikayet Formlar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 xml:space="preserve">Bildirilen 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Ş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ikayet Formlar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 w:hint="eastAsia"/>
                <w:b w:val="0"/>
                <w:sz w:val="18"/>
                <w:szCs w:val="18"/>
              </w:rPr>
              <w:t>Ç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 xml:space="preserve">SG 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İ</w:t>
            </w:r>
            <w:r w:rsidRPr="005C17B5">
              <w:rPr>
                <w:rFonts w:ascii="Tahoma" w:hAnsi="Tahoma" w:cs="Tahoma" w:hint="eastAsia"/>
                <w:b w:val="0"/>
                <w:sz w:val="18"/>
                <w:szCs w:val="18"/>
              </w:rPr>
              <w:t>ç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 xml:space="preserve"> Denetim Süreci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 w:hint="eastAsia"/>
                <w:b w:val="0"/>
                <w:sz w:val="18"/>
                <w:szCs w:val="18"/>
              </w:rPr>
              <w:t>Ç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SG E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ğ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itim Süreci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Servis Dosyalar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 w:hint="eastAsia"/>
                <w:b w:val="0"/>
                <w:sz w:val="18"/>
                <w:szCs w:val="18"/>
              </w:rPr>
              <w:t>Ç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SG Bilgi Formu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PDKS Program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Ayl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k Yemek Listeleri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Sat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nalma Bilgi Varl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klar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Talep Formu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Teklifler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Sipari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ş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 xml:space="preserve"> Onay Formu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Sözle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ş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meler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Sat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nalma Takip Dosyalar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-küp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Sat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nalma Takip Tablosu-küp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Tedarikçi Listesi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Ambar Stoklar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 xml:space="preserve"> Tablosu-küp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Malzeme Ç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k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ış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 xml:space="preserve"> Formu-küp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Malzeme Giri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ş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 xml:space="preserve"> Formu-küp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Sat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nalma Süreci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Malzeme Al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m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 xml:space="preserve"> Teknik 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Ş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artnamesi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Malzeme Stok Listesi-küp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Hizmet ve Malzeme Al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m Süreci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Planlama Bilgi Varl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klar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Kesim raporu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 w:hint="eastAsia"/>
                <w:b w:val="0"/>
                <w:sz w:val="18"/>
                <w:szCs w:val="18"/>
              </w:rPr>
              <w:t>Ü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retim raporu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Paketlenen adetler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Malzeme ç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k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ış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 xml:space="preserve"> raporu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Kuma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ş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 xml:space="preserve"> ç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k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ış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 xml:space="preserve"> raporu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Fason takip raporu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 w:hint="eastAsia"/>
                <w:b w:val="0"/>
                <w:sz w:val="18"/>
                <w:szCs w:val="18"/>
              </w:rPr>
              <w:t>Ü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rün takip formu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Fason sözle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ş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meleri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Denklik formlar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Günlük raporlar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Haftal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k raporlar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Ayl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k raporlar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Modelhane Bilgi Varl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klar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Kesim raporu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Pastal ka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ğı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d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 xml:space="preserve"> - Kal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p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Pastal plan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 w:hint="eastAsia"/>
                <w:b w:val="0"/>
                <w:sz w:val="18"/>
                <w:szCs w:val="18"/>
              </w:rPr>
              <w:t>Ç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 xml:space="preserve">ekme testleri 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Birim sarflar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 w:hint="eastAsia"/>
                <w:b w:val="0"/>
                <w:sz w:val="18"/>
                <w:szCs w:val="18"/>
              </w:rPr>
              <w:t>Ö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lçü tablolar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Mü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ş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teriden gelen teknik föyler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Muhasebe Bilgi Varl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klar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Matbu Faturalar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Tedarikçi Faturalar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Mü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ş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terilere Ait Fatura Bilgileri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Mü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ş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teri Ve Tedarikçilere Ait Hesap Bilgileri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Beyannameler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Defter-I Kebir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Envanter Defteri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Yevmiye Defteri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lastRenderedPageBreak/>
              <w:t>E-Defter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E-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İ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mza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Ba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ğı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ms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z Denetim Raporlar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Teminat Mektuplar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Sözle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ş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meler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Banka Talimatlar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Banka Ekstreleri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 w:hint="eastAsia"/>
                <w:b w:val="0"/>
                <w:sz w:val="18"/>
                <w:szCs w:val="18"/>
              </w:rPr>
              <w:t>Ö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deme Listeleri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Talimat Dosyas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İ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nternet Banka Eri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ş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im Bilgileri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Mütabakatlar Süreci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 xml:space="preserve">KDV 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İ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ade dosyalar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Muhasebe Ar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ş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iv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Kargo Fatura Tutanaklar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İş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yeri Teslim Tutana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ğı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Tapular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Ar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ş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iv Süreci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Z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İ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RVE MUHASEBE PROGRAMI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Ş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irkete Aç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k Yaz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ış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 xml:space="preserve">malar 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Gizli Yaz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ış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 xml:space="preserve">malar 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 xml:space="preserve">Bilgi 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İş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lem Bilgi Varl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klar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Sunucular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Lisanslar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Bilgisayarlar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Yedekleme Ünitesi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Firewall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Modem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Network Altyap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s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Kamera Alt yap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s</w:t>
            </w:r>
            <w:r w:rsidRPr="005C17B5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Switch</w:t>
            </w:r>
          </w:p>
        </w:tc>
      </w:tr>
    </w:tbl>
    <w:p w:rsidR="005C17B5" w:rsidRDefault="005C17B5" w:rsidP="005C17B5">
      <w:pPr>
        <w:ind w:left="-284"/>
        <w:rPr>
          <w:rFonts w:ascii="Tahoma" w:hAnsi="Tahoma" w:cs="Tahoma"/>
          <w:sz w:val="18"/>
          <w:szCs w:val="18"/>
          <w:lang w:val="tr-TR"/>
        </w:rPr>
      </w:pPr>
    </w:p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5C17B5" w:rsidRPr="00CD5F59" w:rsidTr="00E4792A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5C17B5" w:rsidRPr="004A24CC" w:rsidRDefault="005C17B5" w:rsidP="00E4792A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BİLGİ GÜVENLİĞİ RİSKLERİ</w:t>
            </w:r>
          </w:p>
        </w:tc>
        <w:tc>
          <w:tcPr>
            <w:tcW w:w="6828" w:type="dxa"/>
            <w:vAlign w:val="center"/>
          </w:tcPr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Bilgi İşlem Riskleri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IMPEKS in çökmesi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Link ERP Yazılımı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Epicor ERP Yazılımı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Platinum ERP Yazılımı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dDOS ataklar gerçekleşmesi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Serverların Devre Dışı Kalması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Serverlarının Çalınması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Server'ın çalışmaması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Diz Üstü Bilgisayarların Çalınması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Güç kaynağı arızası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 xml:space="preserve">Serverların down olması 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İklimlendirmenin devre dışı kalması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Server Odasında Yangın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Dizüstü Bilgisayarların Bozulması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Bilgisayarların İzinsiz Kişiler Tarafından Kullanılmaları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Personel Şifrelerinin çalınması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Serverların hacklenmesi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Serverlara virüs, trojen truva atı, worm gibi istenmeyen yazılımların bulaşması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WEB Sayfasının Hacklenmesi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E-maillerin hacklenmesi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Bilgi Güvenliği Dokümantasyon Dosyalarının Bir Kısmının veya Tamamının Silinmesi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Bilgi Güvenliği Dokümantasyon Dosyalarının Bir Kısmının veya Tamamının Çalınması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Gizli dinleme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İzinsiz kişiler tarafından ağa giriş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Zararlı yazılımlar, programlar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lastRenderedPageBreak/>
              <w:t>Hırsızlık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UPS Jeneratöre bağlanırken UPS'de kesinti olması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Bağlarken elektriksel dalgalanma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Kullanıcı hataları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Komünikasyon hatlarının/kablolarının zararı (fiber)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Ağ parçalarında teknik arıza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Muhasebe Riskleri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Müşteri bilgilerinin firma dışına çıkarılması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Müşteri Kayıtlarının Bir Kısmının Yitirilmesi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Müşteri Kayıtlarının Tamamının Yitirilmesi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Müşteri Kayıtlarına Şirket İçi Yetkisiz Erişim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Müşteri Kayıtlarına 3. Tarafların Erişimi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 xml:space="preserve">Sözleşmeler ve tekliflerin kurum dışına çıkması 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Lisanssız ürün kullanımı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Muhasebe Kayıtlarının Bir Kısmının Silinmesi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Muhasebede Bulunan Müşteri Dosyalarının Bir Kısmının Silinmesi veya Kaybolması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Muhasebe Kayıtlarının 3. Şahıslar Tarafından Ele Geçirilmesi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Muhasebe Kayıtlarının Tamamının Silinmesi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Proje Yönetimi Riskleri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Proje Dokümanlarının Silinmesi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Proje Dokümanlarının Değiştirilmesi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Devam etmekte olan projeye dair verilerin kaybolması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Gizli Tanımlı Çalışmaların 3. Şahıslar Tarafından Ele Geçirilmesi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İk-İdari İşler Riskleri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Sel - su baskını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Kasırga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 xml:space="preserve">Yıldırım  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Aşırı sıcaklık ve nem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Deprem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Yönetim kadrosu istihdam eksikliği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Yönetim kadrosu yetkisiz bilgi ifşa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Operasyon kadrosu istihdam eksikliği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Oerasyon kadrosu yetkisiz bilgi ifşa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Kasıtlı zarar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Kritik süreçleri destekleyen Tedarikcilerinin Yedeğinin olmaması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Olası jeneratör hizmet kesintilerinde bilgilendirme yapılmaması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Şirkete Özel bilgilerin paylaşılması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Yetkisiz Erişim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Kasıtlı zarar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İhracat Riskleri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Uluslararası kurallar ve düzenlemelere aykırılık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Art niyetli bir ihracatçı sahte evrak düzenleyerek , hiç yüklemediği ürünler veya yüklemiş olduğu değersiz ürünlere karşılık olarak, akreditif bedelini tam olarak tahsil etmek sureti ile zarara uğratması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Miktarı, yükleme/teslim şartlarının aşılması veya miktarda uygunsuzluk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İhracat Evraklarının Yetkisiz Erişilmesi ve değiştirlmesi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Taşıma esnasında zarar görmesi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Politik Risklerin  iş / yatırım zararı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Taşıma esnasında çalınması veya yerine hiç ulaşmaması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Mal bedelenin ödenmemesi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Gümrük Operasyon Riskleri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Gümrükteki geçikmenin hata evrak ile gerçekleşmesi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Hasarlı ürünün kabulu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Yanlış beyanda bulunulması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Gümrük Evraklarının Yetkisiz Erişilmesi ve Değiştirilmesi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 xml:space="preserve">Gümrükte hatalı evrak düzenlenmesi 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İhracat Riskleri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 xml:space="preserve">Malların teslim edilmemesi 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lastRenderedPageBreak/>
              <w:t>Teslim edilen malların düşük kalite ve değerde olması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 xml:space="preserve">Malların eksik teslimi 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İthalat kayıtlarının Yetkisiz Erişilmesi ve değiştirlmesi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Malların nakliye sırasında hasar görmesi veya kayba uğraması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Amir bankanın görevini yerine getirememe riski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C17B5">
              <w:rPr>
                <w:rFonts w:ascii="Tahoma" w:hAnsi="Tahoma" w:cs="Tahoma"/>
                <w:b w:val="0"/>
                <w:sz w:val="18"/>
                <w:szCs w:val="18"/>
              </w:rPr>
              <w:t>Kurlardaki olası aşırı dalgalanma riski</w:t>
            </w:r>
          </w:p>
        </w:tc>
      </w:tr>
    </w:tbl>
    <w:p w:rsidR="005C17B5" w:rsidRDefault="005C17B5" w:rsidP="005C17B5">
      <w:pPr>
        <w:ind w:left="-284"/>
        <w:rPr>
          <w:rFonts w:ascii="Tahoma" w:hAnsi="Tahoma" w:cs="Tahoma"/>
          <w:sz w:val="18"/>
          <w:szCs w:val="18"/>
          <w:lang w:val="tr-TR"/>
        </w:rPr>
      </w:pPr>
    </w:p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5C17B5" w:rsidRPr="00CD5F59" w:rsidTr="00E4792A">
        <w:trPr>
          <w:trHeight w:val="2292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5C17B5" w:rsidRPr="004A24CC" w:rsidRDefault="005C17B5" w:rsidP="00E4792A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SEKTÖRE ÖZGÜ YASAL ŞARTLAR VE DÜZENLEYİCİ GEREKSİNİMLER</w:t>
            </w:r>
          </w:p>
        </w:tc>
        <w:tc>
          <w:tcPr>
            <w:tcW w:w="6828" w:type="dxa"/>
            <w:vAlign w:val="center"/>
          </w:tcPr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b w:val="0"/>
                <w:sz w:val="18"/>
              </w:rPr>
            </w:pPr>
            <w:r w:rsidRPr="005C17B5">
              <w:rPr>
                <w:rFonts w:ascii="Tahoma" w:hAnsi="Tahoma" w:cs="Tahoma"/>
                <w:b w:val="0"/>
                <w:sz w:val="18"/>
              </w:rPr>
              <w:t xml:space="preserve">4458 Sayılı Gümrük Kanunu 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b w:val="0"/>
                <w:sz w:val="18"/>
              </w:rPr>
            </w:pPr>
            <w:r w:rsidRPr="005C17B5">
              <w:rPr>
                <w:rFonts w:ascii="Tahoma" w:hAnsi="Tahoma" w:cs="Tahoma"/>
                <w:b w:val="0"/>
                <w:sz w:val="18"/>
              </w:rPr>
              <w:t xml:space="preserve">5651 Sayılı İnternet Ortamında Yapılan Yayınların Düzenlenmesi ve Bu Yayınlar Yoluyla İşlenen Suçlarla Mücadele Edilmesi 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b w:val="0"/>
                <w:sz w:val="18"/>
              </w:rPr>
            </w:pPr>
            <w:r w:rsidRPr="005C17B5">
              <w:rPr>
                <w:rFonts w:ascii="Tahoma" w:hAnsi="Tahoma" w:cs="Tahoma"/>
                <w:b w:val="0"/>
                <w:sz w:val="18"/>
              </w:rPr>
              <w:t xml:space="preserve">5846 Sayılı Fikir ve SaNat Eserleri Kanunu 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b w:val="0"/>
                <w:sz w:val="18"/>
              </w:rPr>
            </w:pPr>
            <w:r w:rsidRPr="005C17B5">
              <w:rPr>
                <w:rFonts w:ascii="Tahoma" w:hAnsi="Tahoma" w:cs="Tahoma"/>
                <w:b w:val="0"/>
                <w:sz w:val="18"/>
              </w:rPr>
              <w:t xml:space="preserve">5070 Sayılı Elektronik imza Kanunu 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b w:val="0"/>
                <w:sz w:val="18"/>
              </w:rPr>
            </w:pPr>
            <w:r w:rsidRPr="005C17B5">
              <w:rPr>
                <w:rFonts w:ascii="Tahoma" w:hAnsi="Tahoma" w:cs="Tahoma"/>
                <w:b w:val="0"/>
                <w:sz w:val="18"/>
              </w:rPr>
              <w:t xml:space="preserve">6698 Sayılı Kişisel Verilerin Korunması Kanunu 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b w:val="0"/>
                <w:sz w:val="18"/>
              </w:rPr>
            </w:pPr>
            <w:r w:rsidRPr="005C17B5">
              <w:rPr>
                <w:rFonts w:ascii="Tahoma" w:hAnsi="Tahoma" w:cs="Tahoma"/>
                <w:b w:val="0"/>
                <w:sz w:val="18"/>
              </w:rPr>
              <w:t>5651 Sayılı İnternet Ortamında Yapılan Yayınların Düzenlenmesi ve Bu Yayınlar Yoluyla İşlenen Suçlarla Mücadele Edilmesi Hakkında Kanun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b w:val="0"/>
                <w:sz w:val="18"/>
              </w:rPr>
            </w:pPr>
            <w:r w:rsidRPr="005C17B5">
              <w:rPr>
                <w:rFonts w:ascii="Tahoma" w:hAnsi="Tahoma" w:cs="Tahoma"/>
                <w:b w:val="0"/>
                <w:sz w:val="18"/>
              </w:rPr>
              <w:t>5070 Sayılı Elektronik İmza Kanunu</w:t>
            </w:r>
          </w:p>
          <w:p w:rsidR="005C17B5" w:rsidRPr="005C17B5" w:rsidRDefault="005C17B5" w:rsidP="005C17B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</w:rPr>
            </w:pPr>
            <w:r w:rsidRPr="005C17B5">
              <w:rPr>
                <w:rFonts w:ascii="Tahoma" w:hAnsi="Tahoma" w:cs="Tahoma"/>
                <w:b w:val="0"/>
                <w:sz w:val="18"/>
              </w:rPr>
              <w:t>5809 Sayılı Elektroniotomok Haberleşme Kanunu</w:t>
            </w:r>
          </w:p>
        </w:tc>
      </w:tr>
    </w:tbl>
    <w:p w:rsidR="005C17B5" w:rsidRDefault="005C17B5" w:rsidP="005C17B5">
      <w:pPr>
        <w:ind w:left="-284"/>
        <w:rPr>
          <w:rFonts w:ascii="Tahoma" w:hAnsi="Tahoma" w:cs="Tahoma"/>
          <w:sz w:val="18"/>
          <w:szCs w:val="18"/>
          <w:lang w:val="tr-TR"/>
        </w:rPr>
      </w:pPr>
    </w:p>
    <w:p w:rsidR="008F4606" w:rsidRPr="005C17B5" w:rsidRDefault="008F4606" w:rsidP="005C17B5"/>
    <w:sectPr w:rsidR="008F4606" w:rsidRPr="005C17B5" w:rsidSect="009D305E">
      <w:headerReference w:type="default" r:id="rId8"/>
      <w:footerReference w:type="default" r:id="rId9"/>
      <w:pgSz w:w="11906" w:h="16838"/>
      <w:pgMar w:top="1417" w:right="1417" w:bottom="1417" w:left="1417" w:header="708" w:footer="5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7CBF" w:rsidRDefault="00027CBF" w:rsidP="00176C0D">
      <w:r>
        <w:separator/>
      </w:r>
    </w:p>
  </w:endnote>
  <w:endnote w:type="continuationSeparator" w:id="0">
    <w:p w:rsidR="00027CBF" w:rsidRDefault="00027CBF" w:rsidP="0017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9AE" w:rsidRPr="00452CB3" w:rsidRDefault="00E729AE">
    <w:pPr>
      <w:pStyle w:val="AltBilgi"/>
      <w:rPr>
        <w:rFonts w:ascii="Calibri" w:hAnsi="Calibri"/>
        <w:b w:val="0"/>
        <w:bCs w:val="0"/>
        <w:color w:val="000080"/>
      </w:rPr>
    </w:pPr>
    <w:r>
      <w:t xml:space="preserve">                        </w:t>
    </w:r>
  </w:p>
  <w:tbl>
    <w:tblPr>
      <w:tblW w:w="0" w:type="auto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4606"/>
      <w:gridCol w:w="4606"/>
    </w:tblGrid>
    <w:tr w:rsidR="00E729AE" w:rsidRPr="0009762D" w:rsidTr="007F29C1">
      <w:tc>
        <w:tcPr>
          <w:tcW w:w="4606" w:type="dxa"/>
          <w:vAlign w:val="center"/>
        </w:tcPr>
        <w:p w:rsidR="00E729AE" w:rsidRPr="00DE71C5" w:rsidRDefault="00E729AE" w:rsidP="0009762D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HAZIRLAYAN</w:t>
          </w:r>
        </w:p>
        <w:p w:rsidR="00E729AE" w:rsidRPr="00DE71C5" w:rsidRDefault="00E729AE" w:rsidP="007F29C1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Yönetim Temsilcisi</w:t>
          </w:r>
        </w:p>
      </w:tc>
      <w:tc>
        <w:tcPr>
          <w:tcW w:w="4606" w:type="dxa"/>
          <w:vAlign w:val="center"/>
        </w:tcPr>
        <w:p w:rsidR="00E729AE" w:rsidRPr="00DE71C5" w:rsidRDefault="00E729AE" w:rsidP="0009762D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ONAYLAYAN</w:t>
          </w:r>
        </w:p>
        <w:p w:rsidR="00E729AE" w:rsidRPr="00DE71C5" w:rsidRDefault="00E729AE" w:rsidP="0009762D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Genel Müdür</w:t>
          </w:r>
        </w:p>
      </w:tc>
    </w:tr>
  </w:tbl>
  <w:p w:rsidR="00E729AE" w:rsidRPr="008D6F6A" w:rsidRDefault="008D6F6A" w:rsidP="008D6F6A">
    <w:pPr>
      <w:pStyle w:val="AltBilgi"/>
      <w:jc w:val="center"/>
      <w:rPr>
        <w:rFonts w:ascii="Tahoma" w:hAnsi="Tahoma" w:cs="Tahoma"/>
        <w:b w:val="0"/>
        <w:bCs w:val="0"/>
        <w:color w:val="000080"/>
        <w:sz w:val="14"/>
        <w:szCs w:val="14"/>
      </w:rPr>
    </w:pPr>
    <w:r w:rsidRPr="008D6F6A">
      <w:rPr>
        <w:rFonts w:ascii="Tahoma" w:hAnsi="Tahoma" w:cs="Tahoma"/>
        <w:b w:val="0"/>
        <w:bCs w:val="0"/>
        <w:color w:val="000080"/>
        <w:sz w:val="14"/>
        <w:szCs w:val="14"/>
        <w:lang w:val="tr-TR"/>
      </w:rPr>
      <w:t xml:space="preserve">Sayfa </w:t>
    </w:r>
    <w:r w:rsidR="008750DB" w:rsidRPr="008D6F6A">
      <w:rPr>
        <w:rFonts w:ascii="Tahoma" w:hAnsi="Tahoma" w:cs="Tahoma"/>
        <w:b w:val="0"/>
        <w:bCs w:val="0"/>
        <w:color w:val="000080"/>
        <w:sz w:val="14"/>
        <w:szCs w:val="14"/>
      </w:rPr>
      <w:fldChar w:fldCharType="begin"/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instrText>PAGE  \* Arabic  \* MERGEFORMAT</w:instrText>
    </w:r>
    <w:r w:rsidR="008750DB" w:rsidRPr="008D6F6A">
      <w:rPr>
        <w:rFonts w:ascii="Tahoma" w:hAnsi="Tahoma" w:cs="Tahoma"/>
        <w:b w:val="0"/>
        <w:bCs w:val="0"/>
        <w:color w:val="000080"/>
        <w:sz w:val="14"/>
        <w:szCs w:val="14"/>
      </w:rPr>
      <w:fldChar w:fldCharType="separate"/>
    </w:r>
    <w:r w:rsidR="00547F2F" w:rsidRPr="00547F2F"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t>1</w:t>
    </w:r>
    <w:r w:rsidR="008750DB" w:rsidRPr="008D6F6A">
      <w:rPr>
        <w:rFonts w:ascii="Tahoma" w:hAnsi="Tahoma" w:cs="Tahoma"/>
        <w:b w:val="0"/>
        <w:bCs w:val="0"/>
        <w:color w:val="000080"/>
        <w:sz w:val="14"/>
        <w:szCs w:val="14"/>
      </w:rPr>
      <w:fldChar w:fldCharType="end"/>
    </w:r>
    <w:r w:rsidRPr="008D6F6A">
      <w:rPr>
        <w:rFonts w:ascii="Tahoma" w:hAnsi="Tahoma" w:cs="Tahoma"/>
        <w:b w:val="0"/>
        <w:bCs w:val="0"/>
        <w:color w:val="000080"/>
        <w:sz w:val="14"/>
        <w:szCs w:val="14"/>
        <w:lang w:val="tr-TR"/>
      </w:rPr>
      <w:t xml:space="preserve"> / </w:t>
    </w:r>
    <w:r w:rsidR="009023F9"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fldChar w:fldCharType="begin"/>
    </w:r>
    <w:r w:rsidR="009023F9"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instrText>NUMPAGES  \* Arabic  \* MERGEFORMAT</w:instrText>
    </w:r>
    <w:r w:rsidR="009023F9"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fldChar w:fldCharType="separate"/>
    </w:r>
    <w:r w:rsidR="00547F2F" w:rsidRPr="00547F2F"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t>1</w:t>
    </w:r>
    <w:r w:rsidR="009023F9"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7CBF" w:rsidRDefault="00027CBF" w:rsidP="00176C0D">
      <w:r>
        <w:separator/>
      </w:r>
    </w:p>
  </w:footnote>
  <w:footnote w:type="continuationSeparator" w:id="0">
    <w:p w:rsidR="00027CBF" w:rsidRDefault="00027CBF" w:rsidP="00176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Ind w:w="-21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5"/>
      <w:gridCol w:w="5529"/>
      <w:gridCol w:w="1275"/>
      <w:gridCol w:w="1134"/>
    </w:tblGrid>
    <w:tr w:rsidR="00D22D50" w:rsidRPr="002C4DD0" w:rsidTr="005C17B5">
      <w:trPr>
        <w:cantSplit/>
        <w:trHeight w:hRule="exact" w:val="275"/>
      </w:trPr>
      <w:tc>
        <w:tcPr>
          <w:tcW w:w="198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:rsidR="00D22D50" w:rsidRPr="002C4DD0" w:rsidRDefault="00D22D50" w:rsidP="00D22D50">
          <w:pPr>
            <w:pStyle w:val="AltBilgi"/>
            <w:snapToGrid w:val="0"/>
            <w:jc w:val="center"/>
            <w:rPr>
              <w:rFonts w:ascii="Tahoma" w:hAnsi="Tahoma" w:cs="Tahoma"/>
              <w:b w:val="0"/>
              <w:bCs w:val="0"/>
              <w:sz w:val="10"/>
              <w:szCs w:val="10"/>
            </w:rPr>
          </w:pPr>
        </w:p>
        <w:p w:rsidR="00D22D50" w:rsidRPr="002C4DD0" w:rsidRDefault="00D22D50" w:rsidP="00D22D50">
          <w:pPr>
            <w:autoSpaceDN w:val="0"/>
            <w:adjustRightInd w:val="0"/>
            <w:jc w:val="center"/>
            <w:rPr>
              <w:rFonts w:ascii="Tahoma" w:hAnsi="Tahoma" w:cs="Tahoma"/>
              <w:b w:val="0"/>
              <w:bCs w:val="0"/>
            </w:rPr>
          </w:pPr>
          <w:r w:rsidRPr="002C4DD0">
            <w:rPr>
              <w:rFonts w:ascii="Tahoma" w:hAnsi="Tahoma" w:cs="Tahoma"/>
              <w:noProof/>
              <w:lang w:val="tr-TR" w:eastAsia="tr-TR"/>
            </w:rPr>
            <w:drawing>
              <wp:inline distT="0" distB="0" distL="0" distR="0">
                <wp:extent cx="914400" cy="744467"/>
                <wp:effectExtent l="0" t="0" r="0" b="0"/>
                <wp:docPr id="6" name="Resim 6" descr="F:\1 BELGELENDİRME 27.07.2016\12 IQM FORMLAR\1 IQM LOGO MARKA\YENİ LOGOLAR 10.10.2016\iqm1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7" descr="F:\1 BELGELENDİRME 27.07.2016\12 IQM FORMLAR\1 IQM LOGO MARKA\YENİ LOGOLAR 10.10.2016\iqm1-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9385" cy="74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D22D50" w:rsidRDefault="00C877EC" w:rsidP="00D22D50">
          <w:pPr>
            <w:autoSpaceDN w:val="0"/>
            <w:adjustRightInd w:val="0"/>
            <w:jc w:val="center"/>
            <w:rPr>
              <w:rFonts w:ascii="Tahoma" w:hAnsi="Tahoma" w:cs="Tahoma"/>
              <w:sz w:val="28"/>
              <w:szCs w:val="32"/>
              <w:lang w:val="de-DE"/>
            </w:rPr>
          </w:pPr>
          <w:r>
            <w:rPr>
              <w:rFonts w:ascii="Tahoma" w:hAnsi="Tahoma" w:cs="Tahoma"/>
              <w:sz w:val="28"/>
              <w:szCs w:val="32"/>
              <w:lang w:val="de-DE"/>
            </w:rPr>
            <w:t>BGYS Yeterlilik Analizi</w:t>
          </w:r>
          <w:r w:rsidR="00114602" w:rsidRPr="002C4DD0">
            <w:rPr>
              <w:rFonts w:ascii="Tahoma" w:hAnsi="Tahoma" w:cs="Tahoma"/>
              <w:sz w:val="28"/>
              <w:szCs w:val="32"/>
              <w:lang w:val="de-DE"/>
            </w:rPr>
            <w:t xml:space="preserve"> </w:t>
          </w:r>
        </w:p>
        <w:p w:rsidR="00C877EC" w:rsidRPr="00C877EC" w:rsidRDefault="00C877EC" w:rsidP="00D22D50">
          <w:pPr>
            <w:autoSpaceDN w:val="0"/>
            <w:adjustRightInd w:val="0"/>
            <w:jc w:val="center"/>
            <w:rPr>
              <w:rFonts w:ascii="Tahoma" w:hAnsi="Tahoma" w:cs="Tahoma"/>
              <w:b w:val="0"/>
              <w:sz w:val="32"/>
              <w:szCs w:val="32"/>
              <w:lang w:val="de-DE"/>
            </w:rPr>
          </w:pPr>
          <w:r w:rsidRPr="00C877EC">
            <w:rPr>
              <w:rFonts w:ascii="Tahoma" w:hAnsi="Tahoma" w:cs="Tahoma"/>
              <w:b w:val="0"/>
              <w:szCs w:val="32"/>
              <w:lang w:val="de-DE"/>
            </w:rPr>
            <w:t>(EA-</w:t>
          </w:r>
          <w:r w:rsidR="005C17B5">
            <w:rPr>
              <w:rFonts w:ascii="Tahoma" w:hAnsi="Tahoma" w:cs="Tahoma"/>
              <w:b w:val="0"/>
              <w:szCs w:val="32"/>
              <w:lang w:val="de-DE"/>
            </w:rPr>
            <w:t>5</w:t>
          </w:r>
          <w:r w:rsidRPr="00C877EC">
            <w:rPr>
              <w:rFonts w:ascii="Tahoma" w:hAnsi="Tahoma" w:cs="Tahoma"/>
              <w:b w:val="0"/>
              <w:szCs w:val="32"/>
              <w:lang w:val="de-DE"/>
            </w:rPr>
            <w:t xml:space="preserve"> /</w:t>
          </w:r>
          <w:r w:rsidR="00C4145B">
            <w:rPr>
              <w:rFonts w:ascii="Tahoma" w:hAnsi="Tahoma" w:cs="Tahoma"/>
              <w:b w:val="0"/>
              <w:szCs w:val="32"/>
              <w:lang w:val="de-DE"/>
            </w:rPr>
            <w:t xml:space="preserve"> </w:t>
          </w:r>
          <w:r w:rsidR="005C17B5">
            <w:rPr>
              <w:rFonts w:ascii="Tahoma" w:hAnsi="Tahoma" w:cs="Tahoma"/>
              <w:b w:val="0"/>
              <w:szCs w:val="32"/>
              <w:lang w:val="de-DE"/>
            </w:rPr>
            <w:t>Deri</w:t>
          </w:r>
          <w:r w:rsidRPr="00C877EC">
            <w:rPr>
              <w:rFonts w:ascii="Tahoma" w:hAnsi="Tahoma" w:cs="Tahoma"/>
              <w:b w:val="0"/>
              <w:szCs w:val="32"/>
              <w:lang w:val="de-DE"/>
            </w:rPr>
            <w:t>)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22D50" w:rsidRPr="002C4DD0" w:rsidRDefault="00D22D50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Doküman No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431E9" w:rsidRPr="002C4DD0" w:rsidRDefault="00C877EC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LS.27-</w:t>
          </w:r>
          <w:r w:rsidR="005C17B5">
            <w:rPr>
              <w:rFonts w:ascii="Tahoma" w:hAnsi="Tahoma" w:cs="Tahoma"/>
              <w:sz w:val="18"/>
              <w:szCs w:val="18"/>
            </w:rPr>
            <w:t>5</w:t>
          </w:r>
        </w:p>
        <w:p w:rsidR="00C431E9" w:rsidRDefault="00C431E9" w:rsidP="00C431E9"/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C431E9" w:rsidRPr="00CD5F59" w:rsidTr="004F3F20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C431E9" w:rsidRPr="004A24CC" w:rsidRDefault="00C431E9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EA 3</w:t>
                </w:r>
              </w:p>
            </w:tc>
            <w:tc>
              <w:tcPr>
                <w:tcW w:w="6828" w:type="dxa"/>
                <w:vAlign w:val="center"/>
              </w:tcPr>
              <w:p w:rsidR="00C431E9" w:rsidRPr="004A24CC" w:rsidRDefault="00C431E9" w:rsidP="00C431E9">
                <w:pPr>
                  <w:rPr>
                    <w:rFonts w:ascii="Tahoma" w:hAnsi="Tahoma" w:cs="Tahoma"/>
                    <w:b w:val="0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b w:val="0"/>
                    <w:sz w:val="20"/>
                    <w:lang w:val="tr-TR"/>
                  </w:rPr>
                  <w:t>GIDA</w:t>
                </w:r>
              </w:p>
            </w:tc>
          </w:tr>
        </w:tbl>
        <w:p w:rsidR="00C431E9" w:rsidRDefault="00C431E9" w:rsidP="00C431E9"/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C431E9" w:rsidRPr="00CD5F59" w:rsidTr="004F3F20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C431E9" w:rsidRPr="004A24CC" w:rsidRDefault="00C431E9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PROSESLER</w:t>
                </w:r>
              </w:p>
            </w:tc>
            <w:tc>
              <w:tcPr>
                <w:tcW w:w="6828" w:type="dxa"/>
                <w:vAlign w:val="center"/>
              </w:tcPr>
              <w:p w:rsidR="00C431E9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</w:t>
                </w:r>
              </w:p>
              <w:p w:rsidR="00C431E9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Mezbaha</w:t>
                </w:r>
              </w:p>
              <w:p w:rsidR="00C431E9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Üretim Planlama</w:t>
                </w:r>
              </w:p>
              <w:p w:rsidR="00C431E9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Kalite Kontrol</w:t>
                </w:r>
              </w:p>
              <w:p w:rsidR="00C431E9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Bakım Onarım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Laboratuvar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Lojistik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Muhasebe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Teknik</w:t>
                </w:r>
              </w:p>
            </w:tc>
          </w:tr>
        </w:tbl>
        <w:p w:rsidR="00C431E9" w:rsidRDefault="00C431E9" w:rsidP="00C431E9"/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C431E9" w:rsidRPr="00CD5F59" w:rsidTr="004F3F20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C431E9" w:rsidRPr="004A24CC" w:rsidRDefault="00C431E9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BİLGİ VARLIKLARI</w:t>
                </w:r>
              </w:p>
            </w:tc>
            <w:tc>
              <w:tcPr>
                <w:tcW w:w="6828" w:type="dxa"/>
                <w:vAlign w:val="center"/>
              </w:tcPr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Bilgi Varlıkları</w:t>
                </w:r>
              </w:p>
              <w:p w:rsidR="00C431E9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Ürün şartları</w:t>
                </w:r>
              </w:p>
              <w:p w:rsidR="00C431E9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Ürün bileşenleri</w:t>
                </w:r>
              </w:p>
              <w:p w:rsidR="00C431E9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Laboratuvar test yöntemleri</w:t>
                </w:r>
              </w:p>
              <w:p w:rsidR="00C431E9" w:rsidRPr="00853E58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Hammadde şartları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Etiketleri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Hijyen Kontrol Formu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Üretim Takip Programları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Hazırlama Süreci</w:t>
                </w:r>
              </w:p>
              <w:p w:rsidR="00C431E9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Paketleme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Üretim teknik ve parametreleri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Paletleme Deposu Sevk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Etiket Hazırlama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Lojistik Bilgi Varlıkları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İrsaliyeler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Çeki Listesi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Konşimento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Beyannameler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Ödeme Emirleri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Lojistik Raporları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CMR Poliçesi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Defteri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Mühür Defteri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Yükleme Emirleri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Gümrükleme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Tedarikçi Seçme Değerlendirme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Depolama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Sevkiyat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Teslim Tesellüm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İade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Mal Kabul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Sayım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Planlama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Bilgi Varlıkları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İç Denetim Planları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 Raporları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Dokümantasyonu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DÖF'ler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YGG Toplantı tutanakları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Standartlar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İç Denetim Kayıtları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Şirket Yönetim Sistemleri Sertifikaları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Dış Kaynaklı Doküman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Hedeflerle Yönetim 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Dış Yazışmalar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Şartları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Kontrol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Yönetim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Şikayetleri Değerlendirme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 Bilgi Varlıkları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Alınan Teminatlar (Teminat Mektubu / Çek / Senet)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Verilen Teminatlar (Teminat Mektubu / Çek / Senet)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 Arşivi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Kredi Sözleşmeleri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Ve Tedarikçilere Ait Hesap Bilgileri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Banka Bilgileri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Kredi Kartları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Ödeme Vekaletnameleri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Finansman Raporları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Makbuzları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Ödeme Talimatları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Raporları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Bilgileri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Yurtiçi ve Yurtdışı ödemeler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Yurtiçi ve Yurtdışı Tahsilat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Kridilendirme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Muhasebe Bilgi Varlıkları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Elektronik Faturalar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Matbu Faturalar ve Evrakları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Beyannameler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Faturaları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Tedarikçi Faturaları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Mali İşler Arşiv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Müşterilere Ait Fatura Bilgileri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E-Devlet Erişim Bilgileri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Mali Mühür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Elektronik İmza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E-Defter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Envanter Defteri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İmza Sirküleri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Resmi Gazete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Vekaletnameler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Ön muhasebe (fatura işleme)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 Hazırlama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Satıcı/Müşteri mütabakatları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E-Devlet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Finansal Denetim (Bütçe ve Raporlama)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Bilgi Varlıkları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Analiz Raporları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Ürün Alım Formu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Üretici Listeleri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Dahili Tır Yükleme Formu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Dahili İrsaliye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Ürün Alım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Teknik Bilgi Varlıkları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Teklifler 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Arıza Tutanak Formu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Bakım Formları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Bakım Takvimleri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Yerleşim Planı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Bakım Süreci</w:t>
                </w:r>
              </w:p>
            </w:tc>
          </w:tr>
        </w:tbl>
        <w:p w:rsidR="00C431E9" w:rsidRDefault="00C431E9" w:rsidP="00C431E9">
          <w:pPr>
            <w:ind w:left="-284"/>
            <w:rPr>
              <w:rFonts w:ascii="Tahoma" w:hAnsi="Tahoma" w:cs="Tahoma"/>
              <w:sz w:val="18"/>
              <w:szCs w:val="18"/>
              <w:lang w:val="tr-TR"/>
            </w:rPr>
          </w:pPr>
        </w:p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C431E9" w:rsidRPr="00CD5F59" w:rsidTr="004F3F20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C431E9" w:rsidRPr="004A24CC" w:rsidRDefault="00C431E9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BİLGİ GÜVENLİĞİ RİSKLERİ</w:t>
                </w:r>
              </w:p>
            </w:tc>
            <w:tc>
              <w:tcPr>
                <w:tcW w:w="6828" w:type="dxa"/>
                <w:vAlign w:val="center"/>
              </w:tcPr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Programına Yetkisiz Müdahale Yapılması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Etiket Sistemine Yetkisiz Müdahale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İthalat/İhracat Orijinal Evrakların Kaybolması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İthalat/İhracat Birimler ve kurumlar arası Eksik / yanlış bilgi transferi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Tanımlanan Ürün Miktarlarından Fazla veya Eksik Ürün İhraç/ithal Edilmesi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Gümrükleme Sürecimize yetkisiz müdahale edilmesi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Güvenli Sahalara Yetkisiz Erişim 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Netsis Programına Yetkisiz Erişim/İfşa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Netsis Programının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Defterinin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bilgilerine yetkisiz ifşa edilmesi/yetkisiz erişim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Sayım Kayıtlarının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Kayıtlarına Yetkisiz Erişim/İfşa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Kayıtlarının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Kayıtlarının Yetkisiz Değiştirilmesi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ve BG Hedeflerine yetkisiz erişim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Varlık envanteri ve Risk analizlerine yetkisiz erişim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Varlık envanteri ve risk analizi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Resmi Kurumlar ve Labarotuardan Alınan Raporların bütünlüğünün bozulmasın 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Resmi Kurumlar ve Labarotuardan Alınan Raporların Yetkisiz Erişim/Erişim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Denetim Raporlarının Bütünlüğünün Bozulmasın 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 Raporlarına Yetkisiz Erişim/İfşa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Dokümanlara Yetkisiz Erişim/İfşa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Dokümanların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Bazlı Kontrol Raporlarına Yetkisiz Erişim/İfşa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Bazlı Kontrol Raporlarının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Müşteriden Gelen Ürün ve Ambalaj Şartlarına Yetkisiz Erişim/İfşa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Müşteriden Gelen Ürün ve Ambalaj Şartlarının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Uygun Olmayan Ürün Kontrol Raporlarına Yetkisiz Erişim/İfşa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Gelen Şikayetlerin Bütünlüğünü Bozulmasın 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Gelen Şikayetlere Yetkisiz Erişim/İfşa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Şikayetlerinin Yanlış Müşteriye Cevaplanması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Şikayet Raporlarını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Yanlış Firmaya Ödeme Yapılması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Hatalı Tutarda Ödeme Yapılması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Sözleşmelerin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Sözleşmelere Yetkisiz Erişim/İfşa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Bilgilerine Yetkisiz Erişim/İfşa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Faturaların mükerrer girişinin yapılması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 firmasının faturasının B firmasına gitmesi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 firmasına kesilecek faturanıın B firmasına kesilmesi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Yanlış beyanda bulunma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Beyannamelere Yetkisiz İfşa / Erişim 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Beyannamelerin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Mutabakat Yapılmaması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Şifrelerin Kaybolması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 Erişim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 raporlarının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 Bilgi İfşa / erişimi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Sözleşmelere Yetkisiz Erişim/İfşa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Formların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Formara Yetkisiz Erişim/İfşa</w:t>
                </w:r>
              </w:p>
            </w:tc>
          </w:tr>
        </w:tbl>
        <w:p w:rsidR="00C431E9" w:rsidRDefault="00C431E9" w:rsidP="00C431E9">
          <w:pPr>
            <w:ind w:left="-284"/>
            <w:rPr>
              <w:rFonts w:ascii="Tahoma" w:hAnsi="Tahoma" w:cs="Tahoma"/>
              <w:sz w:val="18"/>
              <w:szCs w:val="18"/>
              <w:lang w:val="tr-TR"/>
            </w:rPr>
          </w:pPr>
        </w:p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C431E9" w:rsidRPr="00CD5F59" w:rsidTr="004F3F20">
            <w:trPr>
              <w:trHeight w:val="2292"/>
            </w:trPr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C431E9" w:rsidRPr="004A24CC" w:rsidRDefault="00C431E9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SEKTÖRE ÖZGÜ YASAL ŞARTLAR VE DÜZENLEYİCİ GEREKSİNİMLER</w:t>
                </w:r>
              </w:p>
            </w:tc>
            <w:tc>
              <w:tcPr>
                <w:tcW w:w="6828" w:type="dxa"/>
                <w:vAlign w:val="center"/>
              </w:tcPr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4458 Sayılı Gümrük Kanunu 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5651 Sayılı İnternet Ortamında Yapılan Yayınların Düzenlenmesi ve Bu Yayınlar Yoluyla İşlenen Suçlarla Mücadele Edilmesi 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5846 Sayılı Fikir ve SaNat Eserleri Kanunu 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5070 Sayılı Elektronik imza Kanunu 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6698 Sayılı Kişisel Verilerin Korunması Kanunu 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5651 Sayılı İnternet Ortamında Yapılan Yayınların Düzenlenmesi ve Bu Yayınlar Yoluyla İşlenen Suçlarla Mücadele Edilmesi Hakkında Kanun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5070 Sayılı Elektronik İmza Kanunu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5809 Sayılı E</w: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t>lektroniotomok Haberleşme Kanunu</w:t>
                </w:r>
              </w:p>
            </w:tc>
          </w:tr>
        </w:tbl>
        <w:p w:rsidR="00C431E9" w:rsidRDefault="00C431E9" w:rsidP="00C431E9">
          <w:pPr>
            <w:ind w:left="-284"/>
            <w:rPr>
              <w:rFonts w:ascii="Tahoma" w:hAnsi="Tahoma" w:cs="Tahoma"/>
              <w:sz w:val="18"/>
              <w:szCs w:val="18"/>
              <w:lang w:val="tr-TR"/>
            </w:rPr>
          </w:pPr>
        </w:p>
        <w:p w:rsidR="00D22D50" w:rsidRPr="002C4DD0" w:rsidRDefault="00D22D50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</w:p>
      </w:tc>
    </w:tr>
    <w:tr w:rsidR="00D22D50" w:rsidRPr="002C4DD0" w:rsidTr="005C17B5">
      <w:trPr>
        <w:cantSplit/>
        <w:trHeight w:hRule="exact" w:val="292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D22D50" w:rsidRPr="002C4DD0" w:rsidRDefault="00D22D50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55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D22D50" w:rsidRPr="002C4DD0" w:rsidRDefault="00D22D50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22D50" w:rsidRPr="002C4DD0" w:rsidRDefault="00D22D50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Yay.Tarihi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22D50" w:rsidRPr="002C4DD0" w:rsidRDefault="00C877EC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02.01.2018</w:t>
          </w:r>
        </w:p>
      </w:tc>
    </w:tr>
    <w:tr w:rsidR="00D22D50" w:rsidRPr="002C4DD0" w:rsidTr="005C17B5">
      <w:trPr>
        <w:cantSplit/>
        <w:trHeight w:hRule="exact" w:val="272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:rsidR="00D22D50" w:rsidRPr="002C4DD0" w:rsidRDefault="00D22D50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55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</w:tcPr>
        <w:p w:rsidR="00D22D50" w:rsidRPr="002C4DD0" w:rsidRDefault="00D22D50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22D50" w:rsidRPr="002C4DD0" w:rsidRDefault="00D22D50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Rev.No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22D50" w:rsidRPr="002C4DD0" w:rsidRDefault="0011460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0</w:t>
          </w:r>
          <w:r w:rsidR="00C877EC">
            <w:rPr>
              <w:rFonts w:ascii="Tahoma" w:hAnsi="Tahoma" w:cs="Tahoma"/>
              <w:sz w:val="18"/>
              <w:szCs w:val="18"/>
            </w:rPr>
            <w:t>0</w:t>
          </w:r>
        </w:p>
      </w:tc>
    </w:tr>
    <w:tr w:rsidR="00D22D50" w:rsidRPr="002C4DD0" w:rsidTr="005C17B5">
      <w:trPr>
        <w:cantSplit/>
        <w:trHeight w:hRule="exact" w:val="272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D22D50" w:rsidRPr="002C4DD0" w:rsidRDefault="00D22D50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55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D22D50" w:rsidRPr="002C4DD0" w:rsidRDefault="00D22D50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22D50" w:rsidRPr="002C4DD0" w:rsidRDefault="00D22D50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Rev.Tarihi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22D50" w:rsidRPr="002C4DD0" w:rsidRDefault="00C877EC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--</w:t>
          </w:r>
        </w:p>
      </w:tc>
    </w:tr>
    <w:tr w:rsidR="00D22D50" w:rsidRPr="002C4DD0" w:rsidTr="004544D8">
      <w:trPr>
        <w:cantSplit/>
        <w:trHeight w:val="354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D22D50" w:rsidRPr="002C4DD0" w:rsidRDefault="00D22D50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7938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D22D50" w:rsidRPr="002C4DD0" w:rsidRDefault="00D22D50" w:rsidP="00D22D50">
          <w:pPr>
            <w:pStyle w:val="stBilgi"/>
            <w:rPr>
              <w:rFonts w:ascii="Tahoma" w:hAnsi="Tahoma" w:cs="Tahoma"/>
              <w:b/>
              <w:sz w:val="18"/>
              <w:szCs w:val="18"/>
              <w:lang w:val="de-DE"/>
            </w:rPr>
          </w:pPr>
          <w:r w:rsidRPr="002C4DD0">
            <w:rPr>
              <w:rFonts w:ascii="Tahoma" w:hAnsi="Tahoma" w:cs="Tahoma"/>
              <w:b/>
              <w:color w:val="0D0D0D"/>
              <w:sz w:val="16"/>
              <w:szCs w:val="16"/>
              <w:lang w:val="pt-BR"/>
            </w:rPr>
            <w:t xml:space="preserve">                       IQM Uluslararasi Belgelendirme Eğitim ve Gözetim Hizmetleri Ltd. Şti.</w:t>
          </w:r>
        </w:p>
      </w:tc>
    </w:tr>
  </w:tbl>
  <w:p w:rsidR="00E729AE" w:rsidRPr="0009762D" w:rsidRDefault="00E729AE" w:rsidP="0009762D">
    <w:pPr>
      <w:pStyle w:val="stBilgi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57"/>
        </w:tabs>
        <w:ind w:left="5041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7820F0E0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i w:val="0"/>
        <w:sz w:val="18"/>
        <w:szCs w:val="2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ahoma" w:hAnsi="Tahoma" w:cs="Tahoma" w:hint="default"/>
        <w:b/>
        <w:i w:val="0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rFonts w:ascii="Tahoma" w:hAnsi="Tahoma" w:cs="Tahoma" w:hint="default"/>
        <w:b/>
        <w:i w:val="0"/>
        <w:sz w:val="18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12"/>
    <w:lvl w:ilvl="0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/>
      </w:rPr>
    </w:lvl>
  </w:abstractNum>
  <w:abstractNum w:abstractNumId="3" w15:restartNumberingAfterBreak="0">
    <w:nsid w:val="06B50A3B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269"/>
        </w:tabs>
        <w:ind w:left="269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834"/>
        </w:tabs>
        <w:ind w:left="834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99"/>
        </w:tabs>
        <w:ind w:left="5083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17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62"/>
        </w:tabs>
        <w:ind w:left="22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82"/>
        </w:tabs>
        <w:ind w:left="27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42"/>
        </w:tabs>
        <w:ind w:left="32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62"/>
        </w:tabs>
        <w:ind w:left="37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722"/>
        </w:tabs>
        <w:ind w:left="4362" w:hanging="1440"/>
      </w:pPr>
      <w:rPr>
        <w:rFonts w:cs="Times New Roman"/>
      </w:rPr>
    </w:lvl>
  </w:abstractNum>
  <w:abstractNum w:abstractNumId="4" w15:restartNumberingAfterBreak="0">
    <w:nsid w:val="0C9A1F0E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269"/>
        </w:tabs>
        <w:ind w:left="269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834"/>
        </w:tabs>
        <w:ind w:left="834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99"/>
        </w:tabs>
        <w:ind w:left="5083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17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62"/>
        </w:tabs>
        <w:ind w:left="22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82"/>
        </w:tabs>
        <w:ind w:left="27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42"/>
        </w:tabs>
        <w:ind w:left="32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62"/>
        </w:tabs>
        <w:ind w:left="37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722"/>
        </w:tabs>
        <w:ind w:left="4362" w:hanging="1440"/>
      </w:pPr>
      <w:rPr>
        <w:rFonts w:cs="Times New Roman"/>
      </w:rPr>
    </w:lvl>
  </w:abstractNum>
  <w:abstractNum w:abstractNumId="5" w15:restartNumberingAfterBreak="0">
    <w:nsid w:val="0F1839D5"/>
    <w:multiLevelType w:val="hybridMultilevel"/>
    <w:tmpl w:val="28A6CA2C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36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87FF5"/>
    <w:multiLevelType w:val="hybridMultilevel"/>
    <w:tmpl w:val="72083D4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26ED7"/>
    <w:multiLevelType w:val="hybridMultilevel"/>
    <w:tmpl w:val="F8C8CEA6"/>
    <w:lvl w:ilvl="0" w:tplc="E9B2D9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7691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7489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563A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D26A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B0E0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06C9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E67E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48E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563A2"/>
    <w:multiLevelType w:val="hybridMultilevel"/>
    <w:tmpl w:val="798EA0C0"/>
    <w:lvl w:ilvl="0" w:tplc="041F0005">
      <w:start w:val="1"/>
      <w:numFmt w:val="lowerLetter"/>
      <w:lvlText w:val="%1)"/>
      <w:lvlJc w:val="left"/>
      <w:pPr>
        <w:ind w:left="444" w:hanging="36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ind w:left="1164" w:hanging="360"/>
      </w:pPr>
    </w:lvl>
    <w:lvl w:ilvl="2" w:tplc="08090005" w:tentative="1">
      <w:start w:val="1"/>
      <w:numFmt w:val="lowerRoman"/>
      <w:lvlText w:val="%3."/>
      <w:lvlJc w:val="right"/>
      <w:pPr>
        <w:ind w:left="1884" w:hanging="180"/>
      </w:pPr>
    </w:lvl>
    <w:lvl w:ilvl="3" w:tplc="08090001" w:tentative="1">
      <w:start w:val="1"/>
      <w:numFmt w:val="decimal"/>
      <w:lvlText w:val="%4."/>
      <w:lvlJc w:val="left"/>
      <w:pPr>
        <w:ind w:left="2604" w:hanging="360"/>
      </w:pPr>
    </w:lvl>
    <w:lvl w:ilvl="4" w:tplc="08090003" w:tentative="1">
      <w:start w:val="1"/>
      <w:numFmt w:val="lowerLetter"/>
      <w:lvlText w:val="%5."/>
      <w:lvlJc w:val="left"/>
      <w:pPr>
        <w:ind w:left="3324" w:hanging="360"/>
      </w:pPr>
    </w:lvl>
    <w:lvl w:ilvl="5" w:tplc="08090005" w:tentative="1">
      <w:start w:val="1"/>
      <w:numFmt w:val="lowerRoman"/>
      <w:lvlText w:val="%6."/>
      <w:lvlJc w:val="right"/>
      <w:pPr>
        <w:ind w:left="4044" w:hanging="180"/>
      </w:pPr>
    </w:lvl>
    <w:lvl w:ilvl="6" w:tplc="08090001" w:tentative="1">
      <w:start w:val="1"/>
      <w:numFmt w:val="decimal"/>
      <w:lvlText w:val="%7."/>
      <w:lvlJc w:val="left"/>
      <w:pPr>
        <w:ind w:left="4764" w:hanging="360"/>
      </w:pPr>
    </w:lvl>
    <w:lvl w:ilvl="7" w:tplc="08090003" w:tentative="1">
      <w:start w:val="1"/>
      <w:numFmt w:val="lowerLetter"/>
      <w:lvlText w:val="%8."/>
      <w:lvlJc w:val="left"/>
      <w:pPr>
        <w:ind w:left="5484" w:hanging="360"/>
      </w:pPr>
    </w:lvl>
    <w:lvl w:ilvl="8" w:tplc="08090005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9" w15:restartNumberingAfterBreak="0">
    <w:nsid w:val="1FCA3D07"/>
    <w:multiLevelType w:val="hybridMultilevel"/>
    <w:tmpl w:val="0888C7C0"/>
    <w:lvl w:ilvl="0" w:tplc="CE54EF86">
      <w:start w:val="1"/>
      <w:numFmt w:val="bullet"/>
      <w:lvlText w:val=""/>
      <w:lvlJc w:val="left"/>
      <w:pPr>
        <w:ind w:left="533" w:hanging="360"/>
      </w:pPr>
      <w:rPr>
        <w:rFonts w:ascii="Wingdings" w:hAnsi="Wingdings" w:hint="default"/>
      </w:rPr>
    </w:lvl>
    <w:lvl w:ilvl="1" w:tplc="041F0019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2" w:tplc="041F001B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0" w15:restartNumberingAfterBreak="0">
    <w:nsid w:val="22804035"/>
    <w:multiLevelType w:val="hybridMultilevel"/>
    <w:tmpl w:val="D0DE5CE2"/>
    <w:lvl w:ilvl="0" w:tplc="041F0005">
      <w:start w:val="1"/>
      <w:numFmt w:val="bullet"/>
      <w:lvlText w:val=""/>
      <w:lvlJc w:val="left"/>
      <w:pPr>
        <w:ind w:left="53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1" w15:restartNumberingAfterBreak="0">
    <w:nsid w:val="2A570E66"/>
    <w:multiLevelType w:val="hybridMultilevel"/>
    <w:tmpl w:val="8D8474A4"/>
    <w:lvl w:ilvl="0" w:tplc="041F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2DAF3D74"/>
    <w:multiLevelType w:val="hybridMultilevel"/>
    <w:tmpl w:val="8560297C"/>
    <w:lvl w:ilvl="0" w:tplc="041F0005">
      <w:start w:val="1"/>
      <w:numFmt w:val="decimal"/>
      <w:lvlText w:val="%1."/>
      <w:lvlJc w:val="left"/>
      <w:pPr>
        <w:ind w:left="189" w:hanging="360"/>
      </w:pPr>
      <w:rPr>
        <w:rFonts w:cs="Times New Roman" w:hint="default"/>
      </w:rPr>
    </w:lvl>
    <w:lvl w:ilvl="1" w:tplc="041F0003" w:tentative="1">
      <w:start w:val="1"/>
      <w:numFmt w:val="lowerLetter"/>
      <w:lvlText w:val="%2."/>
      <w:lvlJc w:val="left"/>
      <w:pPr>
        <w:ind w:left="909" w:hanging="360"/>
      </w:pPr>
      <w:rPr>
        <w:rFonts w:cs="Times New Roman"/>
      </w:rPr>
    </w:lvl>
    <w:lvl w:ilvl="2" w:tplc="041F0005" w:tentative="1">
      <w:start w:val="1"/>
      <w:numFmt w:val="lowerRoman"/>
      <w:lvlText w:val="%3."/>
      <w:lvlJc w:val="right"/>
      <w:pPr>
        <w:ind w:left="1629" w:hanging="180"/>
      </w:pPr>
      <w:rPr>
        <w:rFonts w:cs="Times New Roman"/>
      </w:rPr>
    </w:lvl>
    <w:lvl w:ilvl="3" w:tplc="041F0001" w:tentative="1">
      <w:start w:val="1"/>
      <w:numFmt w:val="decimal"/>
      <w:lvlText w:val="%4."/>
      <w:lvlJc w:val="left"/>
      <w:pPr>
        <w:ind w:left="2349" w:hanging="360"/>
      </w:pPr>
      <w:rPr>
        <w:rFonts w:cs="Times New Roman"/>
      </w:rPr>
    </w:lvl>
    <w:lvl w:ilvl="4" w:tplc="041F0003" w:tentative="1">
      <w:start w:val="1"/>
      <w:numFmt w:val="lowerLetter"/>
      <w:lvlText w:val="%5."/>
      <w:lvlJc w:val="left"/>
      <w:pPr>
        <w:ind w:left="3069" w:hanging="360"/>
      </w:pPr>
      <w:rPr>
        <w:rFonts w:cs="Times New Roman"/>
      </w:rPr>
    </w:lvl>
    <w:lvl w:ilvl="5" w:tplc="041F0005" w:tentative="1">
      <w:start w:val="1"/>
      <w:numFmt w:val="lowerRoman"/>
      <w:lvlText w:val="%6."/>
      <w:lvlJc w:val="right"/>
      <w:pPr>
        <w:ind w:left="3789" w:hanging="180"/>
      </w:pPr>
      <w:rPr>
        <w:rFonts w:cs="Times New Roman"/>
      </w:rPr>
    </w:lvl>
    <w:lvl w:ilvl="6" w:tplc="041F0001" w:tentative="1">
      <w:start w:val="1"/>
      <w:numFmt w:val="decimal"/>
      <w:lvlText w:val="%7."/>
      <w:lvlJc w:val="left"/>
      <w:pPr>
        <w:ind w:left="4509" w:hanging="360"/>
      </w:pPr>
      <w:rPr>
        <w:rFonts w:cs="Times New Roman"/>
      </w:rPr>
    </w:lvl>
    <w:lvl w:ilvl="7" w:tplc="041F0003" w:tentative="1">
      <w:start w:val="1"/>
      <w:numFmt w:val="lowerLetter"/>
      <w:lvlText w:val="%8."/>
      <w:lvlJc w:val="left"/>
      <w:pPr>
        <w:ind w:left="5229" w:hanging="360"/>
      </w:pPr>
      <w:rPr>
        <w:rFonts w:cs="Times New Roman"/>
      </w:rPr>
    </w:lvl>
    <w:lvl w:ilvl="8" w:tplc="041F0005" w:tentative="1">
      <w:start w:val="1"/>
      <w:numFmt w:val="lowerRoman"/>
      <w:lvlText w:val="%9."/>
      <w:lvlJc w:val="right"/>
      <w:pPr>
        <w:ind w:left="5949" w:hanging="180"/>
      </w:pPr>
      <w:rPr>
        <w:rFonts w:cs="Times New Roman"/>
      </w:rPr>
    </w:lvl>
  </w:abstractNum>
  <w:abstractNum w:abstractNumId="13" w15:restartNumberingAfterBreak="0">
    <w:nsid w:val="2DDB54F2"/>
    <w:multiLevelType w:val="hybridMultilevel"/>
    <w:tmpl w:val="21FE6C5C"/>
    <w:lvl w:ilvl="0" w:tplc="955EA36A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1" w:tplc="041F0019">
      <w:start w:val="1"/>
      <w:numFmt w:val="bullet"/>
      <w:lvlText w:val=""/>
      <w:lvlJc w:val="left"/>
      <w:pPr>
        <w:tabs>
          <w:tab w:val="num" w:pos="1931"/>
        </w:tabs>
        <w:ind w:left="1931" w:hanging="284"/>
      </w:pPr>
      <w:rPr>
        <w:rFonts w:ascii="Symbol" w:hAnsi="Symbol" w:hint="default"/>
      </w:rPr>
    </w:lvl>
    <w:lvl w:ilvl="2" w:tplc="041F001B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E1E63E8"/>
    <w:multiLevelType w:val="hybridMultilevel"/>
    <w:tmpl w:val="FE6887F0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F0D4D4B"/>
    <w:multiLevelType w:val="hybridMultilevel"/>
    <w:tmpl w:val="E91698E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BA04A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5013D"/>
    <w:multiLevelType w:val="hybridMultilevel"/>
    <w:tmpl w:val="61D45C38"/>
    <w:lvl w:ilvl="0" w:tplc="041F0005">
      <w:start w:val="1"/>
      <w:numFmt w:val="bullet"/>
      <w:lvlText w:val=""/>
      <w:lvlJc w:val="left"/>
      <w:pPr>
        <w:ind w:left="53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7" w15:restartNumberingAfterBreak="0">
    <w:nsid w:val="36A105D9"/>
    <w:multiLevelType w:val="hybridMultilevel"/>
    <w:tmpl w:val="F306C3EA"/>
    <w:lvl w:ilvl="0" w:tplc="041F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1F24FD"/>
    <w:multiLevelType w:val="multilevel"/>
    <w:tmpl w:val="552E55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E8418B1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496"/>
        </w:tabs>
        <w:ind w:left="496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061"/>
        </w:tabs>
        <w:ind w:left="1061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526"/>
        </w:tabs>
        <w:ind w:left="5310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29"/>
        </w:tabs>
        <w:ind w:left="1997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9"/>
        </w:tabs>
        <w:ind w:left="2501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09"/>
        </w:tabs>
        <w:ind w:left="3005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69"/>
        </w:tabs>
        <w:ind w:left="3509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589"/>
        </w:tabs>
        <w:ind w:left="4013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49"/>
        </w:tabs>
        <w:ind w:left="4589" w:hanging="1440"/>
      </w:pPr>
      <w:rPr>
        <w:rFonts w:cs="Times New Roman"/>
      </w:rPr>
    </w:lvl>
  </w:abstractNum>
  <w:abstractNum w:abstractNumId="20" w15:restartNumberingAfterBreak="0">
    <w:nsid w:val="3FE31FCD"/>
    <w:multiLevelType w:val="hybridMultilevel"/>
    <w:tmpl w:val="598CC53C"/>
    <w:lvl w:ilvl="0" w:tplc="80A6DF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B4EA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B021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D4CA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26F4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E8F0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2AC0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0EED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7C45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5D681E"/>
    <w:multiLevelType w:val="hybridMultilevel"/>
    <w:tmpl w:val="1DBC00F6"/>
    <w:lvl w:ilvl="0" w:tplc="041F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2" w15:restartNumberingAfterBreak="0">
    <w:nsid w:val="40BD45EB"/>
    <w:multiLevelType w:val="multilevel"/>
    <w:tmpl w:val="1B944C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27B2A16"/>
    <w:multiLevelType w:val="hybridMultilevel"/>
    <w:tmpl w:val="B13CF5EA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4B76B2E"/>
    <w:multiLevelType w:val="hybridMultilevel"/>
    <w:tmpl w:val="7EFAAC4A"/>
    <w:lvl w:ilvl="0" w:tplc="041F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5" w15:restartNumberingAfterBreak="0">
    <w:nsid w:val="450F170C"/>
    <w:multiLevelType w:val="hybridMultilevel"/>
    <w:tmpl w:val="A208778C"/>
    <w:lvl w:ilvl="0" w:tplc="041F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6" w15:restartNumberingAfterBreak="0">
    <w:nsid w:val="46A278FD"/>
    <w:multiLevelType w:val="hybridMultilevel"/>
    <w:tmpl w:val="C51076DE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E049AE"/>
    <w:multiLevelType w:val="hybridMultilevel"/>
    <w:tmpl w:val="9C5AB08C"/>
    <w:lvl w:ilvl="0" w:tplc="041F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8" w15:restartNumberingAfterBreak="0">
    <w:nsid w:val="5A355D96"/>
    <w:multiLevelType w:val="hybridMultilevel"/>
    <w:tmpl w:val="A7865876"/>
    <w:lvl w:ilvl="0" w:tplc="041F0001">
      <w:start w:val="1"/>
      <w:numFmt w:val="lowerLetter"/>
      <w:lvlText w:val="%1)"/>
      <w:lvlJc w:val="left"/>
      <w:pPr>
        <w:ind w:left="444" w:hanging="360"/>
      </w:pPr>
      <w:rPr>
        <w:rFonts w:hint="default"/>
      </w:rPr>
    </w:lvl>
    <w:lvl w:ilvl="1" w:tplc="041F0003" w:tentative="1">
      <w:start w:val="1"/>
      <w:numFmt w:val="lowerLetter"/>
      <w:lvlText w:val="%2."/>
      <w:lvlJc w:val="left"/>
      <w:pPr>
        <w:ind w:left="1164" w:hanging="360"/>
      </w:pPr>
    </w:lvl>
    <w:lvl w:ilvl="2" w:tplc="041F0005" w:tentative="1">
      <w:start w:val="1"/>
      <w:numFmt w:val="lowerRoman"/>
      <w:lvlText w:val="%3."/>
      <w:lvlJc w:val="right"/>
      <w:pPr>
        <w:ind w:left="1884" w:hanging="180"/>
      </w:pPr>
    </w:lvl>
    <w:lvl w:ilvl="3" w:tplc="041F0001" w:tentative="1">
      <w:start w:val="1"/>
      <w:numFmt w:val="decimal"/>
      <w:lvlText w:val="%4."/>
      <w:lvlJc w:val="left"/>
      <w:pPr>
        <w:ind w:left="2604" w:hanging="360"/>
      </w:pPr>
    </w:lvl>
    <w:lvl w:ilvl="4" w:tplc="041F0003" w:tentative="1">
      <w:start w:val="1"/>
      <w:numFmt w:val="lowerLetter"/>
      <w:lvlText w:val="%5."/>
      <w:lvlJc w:val="left"/>
      <w:pPr>
        <w:ind w:left="3324" w:hanging="360"/>
      </w:pPr>
    </w:lvl>
    <w:lvl w:ilvl="5" w:tplc="041F0005" w:tentative="1">
      <w:start w:val="1"/>
      <w:numFmt w:val="lowerRoman"/>
      <w:lvlText w:val="%6."/>
      <w:lvlJc w:val="right"/>
      <w:pPr>
        <w:ind w:left="4044" w:hanging="180"/>
      </w:pPr>
    </w:lvl>
    <w:lvl w:ilvl="6" w:tplc="041F0001" w:tentative="1">
      <w:start w:val="1"/>
      <w:numFmt w:val="decimal"/>
      <w:lvlText w:val="%7."/>
      <w:lvlJc w:val="left"/>
      <w:pPr>
        <w:ind w:left="4764" w:hanging="360"/>
      </w:pPr>
    </w:lvl>
    <w:lvl w:ilvl="7" w:tplc="041F0003" w:tentative="1">
      <w:start w:val="1"/>
      <w:numFmt w:val="lowerLetter"/>
      <w:lvlText w:val="%8."/>
      <w:lvlJc w:val="left"/>
      <w:pPr>
        <w:ind w:left="5484" w:hanging="360"/>
      </w:pPr>
    </w:lvl>
    <w:lvl w:ilvl="8" w:tplc="041F0005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29" w15:restartNumberingAfterBreak="0">
    <w:nsid w:val="5F133273"/>
    <w:multiLevelType w:val="hybridMultilevel"/>
    <w:tmpl w:val="59405C7A"/>
    <w:lvl w:ilvl="0" w:tplc="F2BC9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373573"/>
    <w:multiLevelType w:val="hybridMultilevel"/>
    <w:tmpl w:val="86C824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144BAF"/>
    <w:multiLevelType w:val="hybridMultilevel"/>
    <w:tmpl w:val="728C0696"/>
    <w:lvl w:ilvl="0" w:tplc="041F0001">
      <w:start w:val="1"/>
      <w:numFmt w:val="bullet"/>
      <w:lvlText w:val=""/>
      <w:lvlJc w:val="left"/>
      <w:pPr>
        <w:ind w:left="133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32" w15:restartNumberingAfterBreak="0">
    <w:nsid w:val="718415B5"/>
    <w:multiLevelType w:val="hybridMultilevel"/>
    <w:tmpl w:val="F25EC4E0"/>
    <w:lvl w:ilvl="0" w:tplc="041F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5D20D9"/>
    <w:multiLevelType w:val="hybridMultilevel"/>
    <w:tmpl w:val="08A63E1C"/>
    <w:lvl w:ilvl="0" w:tplc="041F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34" w15:restartNumberingAfterBreak="0">
    <w:nsid w:val="730E3BC1"/>
    <w:multiLevelType w:val="hybridMultilevel"/>
    <w:tmpl w:val="26D66CB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8E3E36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57"/>
        </w:tabs>
        <w:ind w:left="5041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6" w15:restartNumberingAfterBreak="0">
    <w:nsid w:val="77CE60ED"/>
    <w:multiLevelType w:val="hybridMultilevel"/>
    <w:tmpl w:val="627A6D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CB1DD2"/>
    <w:multiLevelType w:val="hybridMultilevel"/>
    <w:tmpl w:val="893C3BF6"/>
    <w:lvl w:ilvl="0" w:tplc="041F000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2"/>
  </w:num>
  <w:num w:numId="5">
    <w:abstractNumId w:val="29"/>
  </w:num>
  <w:num w:numId="6">
    <w:abstractNumId w:val="17"/>
  </w:num>
  <w:num w:numId="7">
    <w:abstractNumId w:val="26"/>
  </w:num>
  <w:num w:numId="8">
    <w:abstractNumId w:val="10"/>
  </w:num>
  <w:num w:numId="9">
    <w:abstractNumId w:val="15"/>
  </w:num>
  <w:num w:numId="10">
    <w:abstractNumId w:val="13"/>
  </w:num>
  <w:num w:numId="11">
    <w:abstractNumId w:val="9"/>
  </w:num>
  <w:num w:numId="12">
    <w:abstractNumId w:val="32"/>
  </w:num>
  <w:num w:numId="13">
    <w:abstractNumId w:val="7"/>
  </w:num>
  <w:num w:numId="14">
    <w:abstractNumId w:val="20"/>
  </w:num>
  <w:num w:numId="15">
    <w:abstractNumId w:val="37"/>
  </w:num>
  <w:num w:numId="16">
    <w:abstractNumId w:val="23"/>
  </w:num>
  <w:num w:numId="17">
    <w:abstractNumId w:val="16"/>
  </w:num>
  <w:num w:numId="18">
    <w:abstractNumId w:val="12"/>
  </w:num>
  <w:num w:numId="19">
    <w:abstractNumId w:val="27"/>
  </w:num>
  <w:num w:numId="20">
    <w:abstractNumId w:val="28"/>
  </w:num>
  <w:num w:numId="21">
    <w:abstractNumId w:val="8"/>
  </w:num>
  <w:num w:numId="22">
    <w:abstractNumId w:val="35"/>
  </w:num>
  <w:num w:numId="23">
    <w:abstractNumId w:val="3"/>
  </w:num>
  <w:num w:numId="24">
    <w:abstractNumId w:val="4"/>
  </w:num>
  <w:num w:numId="25">
    <w:abstractNumId w:val="31"/>
  </w:num>
  <w:num w:numId="26">
    <w:abstractNumId w:val="18"/>
  </w:num>
  <w:num w:numId="27">
    <w:abstractNumId w:val="5"/>
  </w:num>
  <w:num w:numId="28">
    <w:abstractNumId w:val="22"/>
  </w:num>
  <w:num w:numId="29">
    <w:abstractNumId w:val="25"/>
  </w:num>
  <w:num w:numId="30">
    <w:abstractNumId w:val="14"/>
  </w:num>
  <w:num w:numId="31">
    <w:abstractNumId w:val="33"/>
  </w:num>
  <w:num w:numId="32">
    <w:abstractNumId w:val="24"/>
  </w:num>
  <w:num w:numId="33">
    <w:abstractNumId w:val="34"/>
  </w:num>
  <w:num w:numId="34">
    <w:abstractNumId w:val="6"/>
  </w:num>
  <w:num w:numId="35">
    <w:abstractNumId w:val="21"/>
  </w:num>
  <w:num w:numId="36">
    <w:abstractNumId w:val="36"/>
  </w:num>
  <w:num w:numId="37">
    <w:abstractNumId w:val="30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5CC5"/>
    <w:rsid w:val="000045CC"/>
    <w:rsid w:val="0000798C"/>
    <w:rsid w:val="0001133A"/>
    <w:rsid w:val="00016BC5"/>
    <w:rsid w:val="00027CBF"/>
    <w:rsid w:val="00043454"/>
    <w:rsid w:val="00050B62"/>
    <w:rsid w:val="000600A1"/>
    <w:rsid w:val="0006046B"/>
    <w:rsid w:val="00062E73"/>
    <w:rsid w:val="0006437A"/>
    <w:rsid w:val="00066728"/>
    <w:rsid w:val="0007679A"/>
    <w:rsid w:val="00083531"/>
    <w:rsid w:val="0008679B"/>
    <w:rsid w:val="0009762D"/>
    <w:rsid w:val="000A41A2"/>
    <w:rsid w:val="000A4CFD"/>
    <w:rsid w:val="000B3022"/>
    <w:rsid w:val="000C0577"/>
    <w:rsid w:val="000C341D"/>
    <w:rsid w:val="000C4FC0"/>
    <w:rsid w:val="000C533D"/>
    <w:rsid w:val="000D07FE"/>
    <w:rsid w:val="000D27FD"/>
    <w:rsid w:val="000D32CA"/>
    <w:rsid w:val="000D3FE5"/>
    <w:rsid w:val="000E3476"/>
    <w:rsid w:val="000E5C98"/>
    <w:rsid w:val="000E6410"/>
    <w:rsid w:val="000E7A77"/>
    <w:rsid w:val="00113293"/>
    <w:rsid w:val="0011372E"/>
    <w:rsid w:val="00113763"/>
    <w:rsid w:val="00114602"/>
    <w:rsid w:val="00125333"/>
    <w:rsid w:val="00127880"/>
    <w:rsid w:val="0013441C"/>
    <w:rsid w:val="0014772B"/>
    <w:rsid w:val="00147827"/>
    <w:rsid w:val="001523DF"/>
    <w:rsid w:val="00152731"/>
    <w:rsid w:val="001537C6"/>
    <w:rsid w:val="001577F3"/>
    <w:rsid w:val="001645A8"/>
    <w:rsid w:val="0016662F"/>
    <w:rsid w:val="00166BC6"/>
    <w:rsid w:val="00176C0D"/>
    <w:rsid w:val="00177691"/>
    <w:rsid w:val="001922E5"/>
    <w:rsid w:val="001940AD"/>
    <w:rsid w:val="001A0059"/>
    <w:rsid w:val="001A09BB"/>
    <w:rsid w:val="001B1689"/>
    <w:rsid w:val="001C1615"/>
    <w:rsid w:val="001C513C"/>
    <w:rsid w:val="001E1C47"/>
    <w:rsid w:val="001F02BD"/>
    <w:rsid w:val="001F1860"/>
    <w:rsid w:val="001F32F1"/>
    <w:rsid w:val="001F44B2"/>
    <w:rsid w:val="00202A62"/>
    <w:rsid w:val="002100C7"/>
    <w:rsid w:val="0021017F"/>
    <w:rsid w:val="00214A52"/>
    <w:rsid w:val="00230EE9"/>
    <w:rsid w:val="002348A9"/>
    <w:rsid w:val="00251416"/>
    <w:rsid w:val="00256022"/>
    <w:rsid w:val="00256384"/>
    <w:rsid w:val="002632DF"/>
    <w:rsid w:val="00265EBD"/>
    <w:rsid w:val="00266222"/>
    <w:rsid w:val="002866E0"/>
    <w:rsid w:val="002948BC"/>
    <w:rsid w:val="002A2A53"/>
    <w:rsid w:val="002A6D35"/>
    <w:rsid w:val="002B34E4"/>
    <w:rsid w:val="002B5FBF"/>
    <w:rsid w:val="002C2E16"/>
    <w:rsid w:val="002D0071"/>
    <w:rsid w:val="002D483B"/>
    <w:rsid w:val="002D7A6C"/>
    <w:rsid w:val="002F1614"/>
    <w:rsid w:val="002F461F"/>
    <w:rsid w:val="00314555"/>
    <w:rsid w:val="0032584F"/>
    <w:rsid w:val="00330B16"/>
    <w:rsid w:val="00331803"/>
    <w:rsid w:val="00332398"/>
    <w:rsid w:val="00337458"/>
    <w:rsid w:val="00343222"/>
    <w:rsid w:val="003507E5"/>
    <w:rsid w:val="0035335F"/>
    <w:rsid w:val="003539BC"/>
    <w:rsid w:val="00362D56"/>
    <w:rsid w:val="00363627"/>
    <w:rsid w:val="00364DAE"/>
    <w:rsid w:val="00365B2A"/>
    <w:rsid w:val="00366D70"/>
    <w:rsid w:val="003746A4"/>
    <w:rsid w:val="00375B56"/>
    <w:rsid w:val="003763EF"/>
    <w:rsid w:val="0038204A"/>
    <w:rsid w:val="00391D01"/>
    <w:rsid w:val="003A4801"/>
    <w:rsid w:val="003B519D"/>
    <w:rsid w:val="003B5722"/>
    <w:rsid w:val="003C1866"/>
    <w:rsid w:val="003E4589"/>
    <w:rsid w:val="003E76E8"/>
    <w:rsid w:val="00404C5E"/>
    <w:rsid w:val="00405AD5"/>
    <w:rsid w:val="004071A5"/>
    <w:rsid w:val="00407728"/>
    <w:rsid w:val="004167F4"/>
    <w:rsid w:val="004318BB"/>
    <w:rsid w:val="0043341C"/>
    <w:rsid w:val="00436266"/>
    <w:rsid w:val="004422D5"/>
    <w:rsid w:val="004459D7"/>
    <w:rsid w:val="00446EE4"/>
    <w:rsid w:val="00451E01"/>
    <w:rsid w:val="00452141"/>
    <w:rsid w:val="00452CB3"/>
    <w:rsid w:val="00453F27"/>
    <w:rsid w:val="00454A34"/>
    <w:rsid w:val="0047172F"/>
    <w:rsid w:val="00482E0C"/>
    <w:rsid w:val="004953BA"/>
    <w:rsid w:val="004A6AAF"/>
    <w:rsid w:val="004B465B"/>
    <w:rsid w:val="004C01F6"/>
    <w:rsid w:val="004D37FA"/>
    <w:rsid w:val="004D4476"/>
    <w:rsid w:val="004E4106"/>
    <w:rsid w:val="004E6175"/>
    <w:rsid w:val="004E72F0"/>
    <w:rsid w:val="004F0EE2"/>
    <w:rsid w:val="004F3F65"/>
    <w:rsid w:val="00515445"/>
    <w:rsid w:val="005176A2"/>
    <w:rsid w:val="00527D0E"/>
    <w:rsid w:val="00547F2F"/>
    <w:rsid w:val="0055308C"/>
    <w:rsid w:val="00563234"/>
    <w:rsid w:val="005768E5"/>
    <w:rsid w:val="005772AC"/>
    <w:rsid w:val="0058628E"/>
    <w:rsid w:val="0059741C"/>
    <w:rsid w:val="005A03F2"/>
    <w:rsid w:val="005B4F27"/>
    <w:rsid w:val="005B5B36"/>
    <w:rsid w:val="005C17B5"/>
    <w:rsid w:val="005C5AD4"/>
    <w:rsid w:val="005E0B28"/>
    <w:rsid w:val="005E31D3"/>
    <w:rsid w:val="005E6812"/>
    <w:rsid w:val="005E75F8"/>
    <w:rsid w:val="005F24C4"/>
    <w:rsid w:val="005F766B"/>
    <w:rsid w:val="0060119C"/>
    <w:rsid w:val="00603FC6"/>
    <w:rsid w:val="006059BD"/>
    <w:rsid w:val="00615AA0"/>
    <w:rsid w:val="006178EA"/>
    <w:rsid w:val="00624477"/>
    <w:rsid w:val="006261E4"/>
    <w:rsid w:val="0062749B"/>
    <w:rsid w:val="006276BB"/>
    <w:rsid w:val="00627B23"/>
    <w:rsid w:val="00632158"/>
    <w:rsid w:val="00640655"/>
    <w:rsid w:val="00640DF2"/>
    <w:rsid w:val="00645C3E"/>
    <w:rsid w:val="00646990"/>
    <w:rsid w:val="00666BB2"/>
    <w:rsid w:val="00667097"/>
    <w:rsid w:val="006863B7"/>
    <w:rsid w:val="0068761C"/>
    <w:rsid w:val="00690875"/>
    <w:rsid w:val="006B148F"/>
    <w:rsid w:val="006B6FC9"/>
    <w:rsid w:val="006C0C2A"/>
    <w:rsid w:val="006D253B"/>
    <w:rsid w:val="006E1BA0"/>
    <w:rsid w:val="006F3E5C"/>
    <w:rsid w:val="007021A7"/>
    <w:rsid w:val="00705F17"/>
    <w:rsid w:val="00710D72"/>
    <w:rsid w:val="0071583A"/>
    <w:rsid w:val="00725DDC"/>
    <w:rsid w:val="00733C57"/>
    <w:rsid w:val="00746D05"/>
    <w:rsid w:val="0075255D"/>
    <w:rsid w:val="00753838"/>
    <w:rsid w:val="00760436"/>
    <w:rsid w:val="0076549C"/>
    <w:rsid w:val="00767D77"/>
    <w:rsid w:val="0077328F"/>
    <w:rsid w:val="0078120B"/>
    <w:rsid w:val="00781B26"/>
    <w:rsid w:val="007948EA"/>
    <w:rsid w:val="007A118B"/>
    <w:rsid w:val="007D1943"/>
    <w:rsid w:val="007D55B6"/>
    <w:rsid w:val="007D7CD9"/>
    <w:rsid w:val="007E2463"/>
    <w:rsid w:val="007E4F81"/>
    <w:rsid w:val="007F29C1"/>
    <w:rsid w:val="00806312"/>
    <w:rsid w:val="008245B7"/>
    <w:rsid w:val="00844470"/>
    <w:rsid w:val="0085795F"/>
    <w:rsid w:val="00864160"/>
    <w:rsid w:val="00865735"/>
    <w:rsid w:val="008750DB"/>
    <w:rsid w:val="008934B8"/>
    <w:rsid w:val="008A31FF"/>
    <w:rsid w:val="008B2B92"/>
    <w:rsid w:val="008B2BC1"/>
    <w:rsid w:val="008B5A34"/>
    <w:rsid w:val="008C49C3"/>
    <w:rsid w:val="008C57A7"/>
    <w:rsid w:val="008D5CC5"/>
    <w:rsid w:val="008D5FA7"/>
    <w:rsid w:val="008D6F6A"/>
    <w:rsid w:val="008D7210"/>
    <w:rsid w:val="008E6F96"/>
    <w:rsid w:val="008F4606"/>
    <w:rsid w:val="009023F9"/>
    <w:rsid w:val="009046B4"/>
    <w:rsid w:val="009054CD"/>
    <w:rsid w:val="0090630A"/>
    <w:rsid w:val="00906F07"/>
    <w:rsid w:val="0091000E"/>
    <w:rsid w:val="009104C4"/>
    <w:rsid w:val="00916EDA"/>
    <w:rsid w:val="009316B1"/>
    <w:rsid w:val="00933B24"/>
    <w:rsid w:val="009367D3"/>
    <w:rsid w:val="00945F3D"/>
    <w:rsid w:val="00947413"/>
    <w:rsid w:val="00951694"/>
    <w:rsid w:val="00967949"/>
    <w:rsid w:val="0097049F"/>
    <w:rsid w:val="009775A6"/>
    <w:rsid w:val="009915F5"/>
    <w:rsid w:val="009A331F"/>
    <w:rsid w:val="009A61F3"/>
    <w:rsid w:val="009C7DC1"/>
    <w:rsid w:val="009D305E"/>
    <w:rsid w:val="009D758F"/>
    <w:rsid w:val="009E3E9F"/>
    <w:rsid w:val="009E46E8"/>
    <w:rsid w:val="009E5687"/>
    <w:rsid w:val="009F3E68"/>
    <w:rsid w:val="009F771F"/>
    <w:rsid w:val="00A024C1"/>
    <w:rsid w:val="00A165B7"/>
    <w:rsid w:val="00A24876"/>
    <w:rsid w:val="00A27A02"/>
    <w:rsid w:val="00A37EBE"/>
    <w:rsid w:val="00A401B6"/>
    <w:rsid w:val="00A460A4"/>
    <w:rsid w:val="00A47108"/>
    <w:rsid w:val="00A5472C"/>
    <w:rsid w:val="00A558B4"/>
    <w:rsid w:val="00A64B06"/>
    <w:rsid w:val="00A7354C"/>
    <w:rsid w:val="00A80DBB"/>
    <w:rsid w:val="00A91D7F"/>
    <w:rsid w:val="00A93EAE"/>
    <w:rsid w:val="00A9563B"/>
    <w:rsid w:val="00AA03BD"/>
    <w:rsid w:val="00AA0CD6"/>
    <w:rsid w:val="00AA3C29"/>
    <w:rsid w:val="00AA4CBF"/>
    <w:rsid w:val="00AA5FB4"/>
    <w:rsid w:val="00AB3CAA"/>
    <w:rsid w:val="00AC7747"/>
    <w:rsid w:val="00AD18F7"/>
    <w:rsid w:val="00AE3A58"/>
    <w:rsid w:val="00AE728D"/>
    <w:rsid w:val="00AF527D"/>
    <w:rsid w:val="00B04E1B"/>
    <w:rsid w:val="00B103F3"/>
    <w:rsid w:val="00B11458"/>
    <w:rsid w:val="00B203AE"/>
    <w:rsid w:val="00B23FB3"/>
    <w:rsid w:val="00B26BBA"/>
    <w:rsid w:val="00B2779A"/>
    <w:rsid w:val="00B33337"/>
    <w:rsid w:val="00B40CC9"/>
    <w:rsid w:val="00B40D79"/>
    <w:rsid w:val="00B4146D"/>
    <w:rsid w:val="00B43373"/>
    <w:rsid w:val="00B43C71"/>
    <w:rsid w:val="00B46122"/>
    <w:rsid w:val="00B5268D"/>
    <w:rsid w:val="00B63BA2"/>
    <w:rsid w:val="00B6689C"/>
    <w:rsid w:val="00B67A6A"/>
    <w:rsid w:val="00B74176"/>
    <w:rsid w:val="00B76200"/>
    <w:rsid w:val="00B77816"/>
    <w:rsid w:val="00B778E9"/>
    <w:rsid w:val="00B8461D"/>
    <w:rsid w:val="00B8478E"/>
    <w:rsid w:val="00B849BF"/>
    <w:rsid w:val="00B94A5A"/>
    <w:rsid w:val="00B94A64"/>
    <w:rsid w:val="00BB2519"/>
    <w:rsid w:val="00BC2ADC"/>
    <w:rsid w:val="00BC4431"/>
    <w:rsid w:val="00BC56E3"/>
    <w:rsid w:val="00BD75ED"/>
    <w:rsid w:val="00BE319E"/>
    <w:rsid w:val="00BE4C28"/>
    <w:rsid w:val="00BE730E"/>
    <w:rsid w:val="00BF1DCF"/>
    <w:rsid w:val="00BF52B4"/>
    <w:rsid w:val="00BF6DD4"/>
    <w:rsid w:val="00C02CA2"/>
    <w:rsid w:val="00C045BE"/>
    <w:rsid w:val="00C1557E"/>
    <w:rsid w:val="00C22BF0"/>
    <w:rsid w:val="00C256B5"/>
    <w:rsid w:val="00C2601D"/>
    <w:rsid w:val="00C33387"/>
    <w:rsid w:val="00C33A0E"/>
    <w:rsid w:val="00C36758"/>
    <w:rsid w:val="00C400C1"/>
    <w:rsid w:val="00C4145B"/>
    <w:rsid w:val="00C431E9"/>
    <w:rsid w:val="00C46135"/>
    <w:rsid w:val="00C50849"/>
    <w:rsid w:val="00C52CA7"/>
    <w:rsid w:val="00C70731"/>
    <w:rsid w:val="00C7080D"/>
    <w:rsid w:val="00C7314E"/>
    <w:rsid w:val="00C877EC"/>
    <w:rsid w:val="00CA0D73"/>
    <w:rsid w:val="00CB124E"/>
    <w:rsid w:val="00CB3F73"/>
    <w:rsid w:val="00CC6260"/>
    <w:rsid w:val="00CD4414"/>
    <w:rsid w:val="00CE1C13"/>
    <w:rsid w:val="00CE4F61"/>
    <w:rsid w:val="00D014E3"/>
    <w:rsid w:val="00D021EA"/>
    <w:rsid w:val="00D04A45"/>
    <w:rsid w:val="00D157BA"/>
    <w:rsid w:val="00D17602"/>
    <w:rsid w:val="00D21C7B"/>
    <w:rsid w:val="00D21D91"/>
    <w:rsid w:val="00D22D50"/>
    <w:rsid w:val="00D31A6A"/>
    <w:rsid w:val="00D31B20"/>
    <w:rsid w:val="00D33A8E"/>
    <w:rsid w:val="00D4404B"/>
    <w:rsid w:val="00D4542A"/>
    <w:rsid w:val="00D65FD2"/>
    <w:rsid w:val="00D81FB0"/>
    <w:rsid w:val="00D90D98"/>
    <w:rsid w:val="00D9778F"/>
    <w:rsid w:val="00DA68E4"/>
    <w:rsid w:val="00DB67BE"/>
    <w:rsid w:val="00DB7475"/>
    <w:rsid w:val="00DC20DC"/>
    <w:rsid w:val="00DC35FA"/>
    <w:rsid w:val="00DC67C3"/>
    <w:rsid w:val="00DE1934"/>
    <w:rsid w:val="00DE7123"/>
    <w:rsid w:val="00DE71C5"/>
    <w:rsid w:val="00E01DEF"/>
    <w:rsid w:val="00E10E45"/>
    <w:rsid w:val="00E11733"/>
    <w:rsid w:val="00E20744"/>
    <w:rsid w:val="00E30902"/>
    <w:rsid w:val="00E40485"/>
    <w:rsid w:val="00E41EA7"/>
    <w:rsid w:val="00E4267B"/>
    <w:rsid w:val="00E431A2"/>
    <w:rsid w:val="00E453B2"/>
    <w:rsid w:val="00E45449"/>
    <w:rsid w:val="00E54C53"/>
    <w:rsid w:val="00E54FB9"/>
    <w:rsid w:val="00E729AE"/>
    <w:rsid w:val="00E844AA"/>
    <w:rsid w:val="00E8754B"/>
    <w:rsid w:val="00E924CC"/>
    <w:rsid w:val="00E96AB0"/>
    <w:rsid w:val="00EA0715"/>
    <w:rsid w:val="00EB2A40"/>
    <w:rsid w:val="00EC1097"/>
    <w:rsid w:val="00EC156B"/>
    <w:rsid w:val="00EC613B"/>
    <w:rsid w:val="00ED2AD9"/>
    <w:rsid w:val="00ED3EC8"/>
    <w:rsid w:val="00ED41B7"/>
    <w:rsid w:val="00ED5F2B"/>
    <w:rsid w:val="00EE6348"/>
    <w:rsid w:val="00EF2B50"/>
    <w:rsid w:val="00EF5209"/>
    <w:rsid w:val="00F00D56"/>
    <w:rsid w:val="00F0750D"/>
    <w:rsid w:val="00F07E28"/>
    <w:rsid w:val="00F12B93"/>
    <w:rsid w:val="00F24437"/>
    <w:rsid w:val="00F25DA5"/>
    <w:rsid w:val="00F2700F"/>
    <w:rsid w:val="00F37F0E"/>
    <w:rsid w:val="00F42B2F"/>
    <w:rsid w:val="00F52316"/>
    <w:rsid w:val="00F5285F"/>
    <w:rsid w:val="00F530A7"/>
    <w:rsid w:val="00F53951"/>
    <w:rsid w:val="00F65574"/>
    <w:rsid w:val="00F66827"/>
    <w:rsid w:val="00F76C05"/>
    <w:rsid w:val="00F819FA"/>
    <w:rsid w:val="00F83FBB"/>
    <w:rsid w:val="00F86854"/>
    <w:rsid w:val="00F96E65"/>
    <w:rsid w:val="00F97EDB"/>
    <w:rsid w:val="00FA4463"/>
    <w:rsid w:val="00FB130D"/>
    <w:rsid w:val="00FB6D27"/>
    <w:rsid w:val="00FC7572"/>
    <w:rsid w:val="00FD22B4"/>
    <w:rsid w:val="00FD5367"/>
    <w:rsid w:val="00FE003B"/>
    <w:rsid w:val="00FE2126"/>
    <w:rsid w:val="00FF0517"/>
    <w:rsid w:val="00FF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B80FA77-4661-459F-8FAB-27AFBE5F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C0D"/>
    <w:pPr>
      <w:widowControl w:val="0"/>
      <w:suppressAutoHyphens/>
      <w:autoSpaceDE w:val="0"/>
    </w:pPr>
    <w:rPr>
      <w:rFonts w:ascii="Courier" w:eastAsia="Times New Roman" w:hAnsi="Courier"/>
      <w:b/>
      <w:bCs/>
      <w:sz w:val="24"/>
      <w:szCs w:val="24"/>
      <w:lang w:val="en-US" w:eastAsia="ar-SA"/>
    </w:rPr>
  </w:style>
  <w:style w:type="paragraph" w:styleId="Balk1">
    <w:name w:val="heading 1"/>
    <w:basedOn w:val="Normal"/>
    <w:next w:val="Normal"/>
    <w:link w:val="Balk1Char"/>
    <w:uiPriority w:val="99"/>
    <w:qFormat/>
    <w:rsid w:val="00176C0D"/>
    <w:pPr>
      <w:keepNext/>
      <w:tabs>
        <w:tab w:val="left" w:pos="-720"/>
      </w:tabs>
      <w:autoSpaceDN w:val="0"/>
      <w:adjustRightInd w:val="0"/>
      <w:spacing w:before="90" w:after="54" w:line="240" w:lineRule="atLeast"/>
      <w:jc w:val="center"/>
      <w:outlineLvl w:val="0"/>
    </w:pPr>
    <w:rPr>
      <w:rFonts w:ascii="Arial" w:hAnsi="Arial" w:cs="Arial"/>
      <w:b w:val="0"/>
      <w:bCs w:val="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176C0D"/>
    <w:rPr>
      <w:rFonts w:ascii="Arial" w:hAnsi="Arial" w:cs="Arial"/>
      <w:b/>
      <w:bCs/>
      <w:lang w:val="en-US"/>
    </w:rPr>
  </w:style>
  <w:style w:type="paragraph" w:styleId="stBilgi">
    <w:name w:val="header"/>
    <w:basedOn w:val="Normal"/>
    <w:link w:val="stBilgiChar"/>
    <w:uiPriority w:val="99"/>
    <w:rsid w:val="00176C0D"/>
    <w:pPr>
      <w:tabs>
        <w:tab w:val="center" w:pos="4536"/>
        <w:tab w:val="right" w:pos="9072"/>
      </w:tabs>
      <w:autoSpaceDN w:val="0"/>
      <w:adjustRightInd w:val="0"/>
    </w:pPr>
    <w:rPr>
      <w:b w:val="0"/>
      <w:bCs w:val="0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176C0D"/>
    <w:rPr>
      <w:rFonts w:ascii="Courier" w:hAnsi="Courier" w:cs="Times New Roman"/>
      <w:b/>
      <w:bCs/>
      <w:sz w:val="24"/>
      <w:szCs w:val="24"/>
      <w:lang w:val="en-US"/>
    </w:rPr>
  </w:style>
  <w:style w:type="paragraph" w:customStyle="1" w:styleId="TableContents">
    <w:name w:val="Table Contents"/>
    <w:basedOn w:val="Normal"/>
    <w:uiPriority w:val="99"/>
    <w:rsid w:val="00176C0D"/>
    <w:pPr>
      <w:suppressLineNumbers/>
      <w:autoSpaceDN w:val="0"/>
      <w:textAlignment w:val="baseline"/>
    </w:pPr>
    <w:rPr>
      <w:rFonts w:ascii="Times New Roman" w:eastAsia="Calibri" w:hAnsi="Times New Roman" w:cs="Tahoma"/>
      <w:kern w:val="3"/>
      <w:lang w:eastAsia="zh-CN" w:bidi="hi-IN"/>
    </w:rPr>
  </w:style>
  <w:style w:type="paragraph" w:styleId="GvdeMetni">
    <w:name w:val="Body Text"/>
    <w:basedOn w:val="Normal"/>
    <w:link w:val="GvdeMetniChar"/>
    <w:rsid w:val="00176C0D"/>
    <w:pPr>
      <w:tabs>
        <w:tab w:val="left" w:pos="-1244"/>
        <w:tab w:val="left" w:pos="-720"/>
        <w:tab w:val="left" w:pos="-8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Arial" w:hAnsi="Arial" w:cs="Arial"/>
      <w:b w:val="0"/>
      <w:bCs w:val="0"/>
      <w:sz w:val="18"/>
      <w:szCs w:val="20"/>
    </w:rPr>
  </w:style>
  <w:style w:type="character" w:customStyle="1" w:styleId="GvdeMetniChar">
    <w:name w:val="Gövde Metni Char"/>
    <w:basedOn w:val="VarsaylanParagrafYazTipi"/>
    <w:link w:val="GvdeMetni"/>
    <w:locked/>
    <w:rsid w:val="00176C0D"/>
    <w:rPr>
      <w:rFonts w:ascii="Arial" w:hAnsi="Arial" w:cs="Arial"/>
      <w:sz w:val="20"/>
      <w:szCs w:val="20"/>
      <w:lang w:val="en-US" w:eastAsia="ar-SA" w:bidi="ar-SA"/>
    </w:rPr>
  </w:style>
  <w:style w:type="paragraph" w:customStyle="1" w:styleId="GvdeMetni31">
    <w:name w:val="Gövde Metni 31"/>
    <w:basedOn w:val="Normal"/>
    <w:uiPriority w:val="99"/>
    <w:rsid w:val="00176C0D"/>
    <w:pPr>
      <w:tabs>
        <w:tab w:val="left" w:pos="-1244"/>
        <w:tab w:val="left" w:pos="-720"/>
        <w:tab w:val="left" w:pos="-8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9"/>
    </w:pPr>
    <w:rPr>
      <w:rFonts w:ascii="Arial" w:hAnsi="Arial" w:cs="Arial"/>
      <w:b w:val="0"/>
      <w:bCs w:val="0"/>
      <w:sz w:val="22"/>
      <w:szCs w:val="20"/>
    </w:rPr>
  </w:style>
  <w:style w:type="character" w:styleId="Kpr">
    <w:name w:val="Hyperlink"/>
    <w:basedOn w:val="VarsaylanParagrafYazTipi"/>
    <w:uiPriority w:val="99"/>
    <w:rsid w:val="009915F5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rsid w:val="009915F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9915F5"/>
    <w:rPr>
      <w:rFonts w:ascii="Tahoma" w:hAnsi="Tahoma" w:cs="Tahoma"/>
      <w:b/>
      <w:bCs/>
      <w:sz w:val="16"/>
      <w:szCs w:val="16"/>
      <w:lang w:val="en-US" w:eastAsia="ar-SA" w:bidi="ar-SA"/>
    </w:rPr>
  </w:style>
  <w:style w:type="paragraph" w:styleId="AltBilgi">
    <w:name w:val="footer"/>
    <w:basedOn w:val="Normal"/>
    <w:link w:val="AltBilgiChar"/>
    <w:uiPriority w:val="99"/>
    <w:rsid w:val="00A91D7F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C7314E"/>
    <w:rPr>
      <w:rFonts w:ascii="Courier" w:hAnsi="Courier" w:cs="Times New Roman"/>
      <w:b/>
      <w:bCs/>
      <w:sz w:val="24"/>
      <w:szCs w:val="24"/>
      <w:lang w:eastAsia="ar-SA" w:bidi="ar-SA"/>
    </w:rPr>
  </w:style>
  <w:style w:type="paragraph" w:styleId="GvdeMetni3">
    <w:name w:val="Body Text 3"/>
    <w:basedOn w:val="Normal"/>
    <w:link w:val="GvdeMetni3Char"/>
    <w:uiPriority w:val="99"/>
    <w:unhideWhenUsed/>
    <w:rsid w:val="00AE3A58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E3A58"/>
    <w:rPr>
      <w:rFonts w:ascii="Courier" w:eastAsia="Times New Roman" w:hAnsi="Courier"/>
      <w:b/>
      <w:bCs/>
      <w:sz w:val="16"/>
      <w:szCs w:val="16"/>
      <w:lang w:eastAsia="ar-SA"/>
    </w:rPr>
  </w:style>
  <w:style w:type="table" w:styleId="TabloKlavuzu">
    <w:name w:val="Table Grid"/>
    <w:basedOn w:val="NormalTablo"/>
    <w:uiPriority w:val="59"/>
    <w:locked/>
    <w:rsid w:val="000976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vdeMetni2">
    <w:name w:val="Body Text 2"/>
    <w:basedOn w:val="Normal"/>
    <w:link w:val="GvdeMetni2Char"/>
    <w:uiPriority w:val="99"/>
    <w:semiHidden/>
    <w:unhideWhenUsed/>
    <w:rsid w:val="008F4606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8F4606"/>
    <w:rPr>
      <w:rFonts w:ascii="Courier" w:eastAsia="Times New Roman" w:hAnsi="Courier"/>
      <w:b/>
      <w:bCs/>
      <w:sz w:val="24"/>
      <w:szCs w:val="24"/>
      <w:lang w:val="en-US" w:eastAsia="ar-SA"/>
    </w:rPr>
  </w:style>
  <w:style w:type="paragraph" w:styleId="ListeParagraf">
    <w:name w:val="List Paragraph"/>
    <w:basedOn w:val="Normal"/>
    <w:uiPriority w:val="34"/>
    <w:qFormat/>
    <w:rsid w:val="00B778E9"/>
    <w:pPr>
      <w:ind w:left="720"/>
      <w:contextualSpacing/>
    </w:pPr>
  </w:style>
  <w:style w:type="paragraph" w:customStyle="1" w:styleId="Default">
    <w:name w:val="Default"/>
    <w:rsid w:val="0077328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08F8A-B6B9-41FC-A4FF-B707461B8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1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Sedat</dc:creator>
  <cp:lastModifiedBy>sevda kahraman</cp:lastModifiedBy>
  <cp:revision>83</cp:revision>
  <cp:lastPrinted>2017-06-01T19:55:00Z</cp:lastPrinted>
  <dcterms:created xsi:type="dcterms:W3CDTF">2014-10-16T14:28:00Z</dcterms:created>
  <dcterms:modified xsi:type="dcterms:W3CDTF">2018-07-05T10:45:00Z</dcterms:modified>
</cp:coreProperties>
</file>